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712058" w14:paraId="1BCFC3D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DF5BFC8" w14:textId="77777777" w:rsidR="00712058" w:rsidRDefault="00440D71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7CB42D6" w14:textId="77777777" w:rsidR="00712058" w:rsidRDefault="00440D71">
            <w:pPr>
              <w:spacing w:after="0" w:line="240" w:lineRule="auto"/>
            </w:pPr>
            <w:r>
              <w:t>26338</w:t>
            </w:r>
          </w:p>
        </w:tc>
      </w:tr>
      <w:tr w:rsidR="00712058" w14:paraId="3643244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C99D100" w14:textId="77777777" w:rsidR="00712058" w:rsidRDefault="00440D71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3F3AD11" w14:textId="77777777" w:rsidR="00712058" w:rsidRDefault="00440D71">
            <w:pPr>
              <w:spacing w:after="0" w:line="240" w:lineRule="auto"/>
            </w:pPr>
            <w:r>
              <w:t xml:space="preserve">DJEČJI VRTIĆ GRIGOR VITEZ </w:t>
            </w:r>
          </w:p>
        </w:tc>
      </w:tr>
      <w:tr w:rsidR="00712058" w14:paraId="7598BE4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8D31C4B" w14:textId="77777777" w:rsidR="00712058" w:rsidRDefault="00440D71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5F1500C" w14:textId="77777777" w:rsidR="00712058" w:rsidRDefault="00440D71">
            <w:pPr>
              <w:spacing w:after="0" w:line="240" w:lineRule="auto"/>
            </w:pPr>
            <w:r>
              <w:t>21</w:t>
            </w:r>
          </w:p>
        </w:tc>
      </w:tr>
    </w:tbl>
    <w:p w14:paraId="7FC9063A" w14:textId="77777777" w:rsidR="00712058" w:rsidRDefault="00440D71">
      <w:r>
        <w:br/>
      </w:r>
    </w:p>
    <w:p w14:paraId="5E00EE42" w14:textId="77777777" w:rsidR="00712058" w:rsidRDefault="00440D71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4C1384F" w14:textId="77777777" w:rsidR="00712058" w:rsidRDefault="00440D71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39A22D6" w14:textId="77777777" w:rsidR="00712058" w:rsidRDefault="00440D71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2B375A6A" w14:textId="77777777" w:rsidR="00712058" w:rsidRDefault="00712058"/>
    <w:p w14:paraId="059452DA" w14:textId="77777777" w:rsidR="00712058" w:rsidRDefault="00440D71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63B2D78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6442D2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4C17E1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3CF0EC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F373F0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B38EBC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77A641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31CAED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27722CE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95EBA8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7E6F15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787DEE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83CC55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3.651.545,56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42AD8C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5.032.277,11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08B770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137,8</w:t>
            </w:r>
          </w:p>
        </w:tc>
      </w:tr>
      <w:tr w:rsidR="00712058" w14:paraId="4B76BB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30DB34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563276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DA80CF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8C318F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3.606.466,13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5602CF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5.278.504,66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B67A18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146,4</w:t>
            </w:r>
          </w:p>
        </w:tc>
      </w:tr>
      <w:tr w:rsidR="00712058" w14:paraId="607F28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0C59E3" w14:textId="77777777" w:rsidR="00712058" w:rsidRDefault="007120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E11D59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2FCEE7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213927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9A60B6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246.227,55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7D1443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12058" w14:paraId="3D887C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4C3D5A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DA5E1E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59761E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155935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0C06EB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7235D8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12058" w14:paraId="22A3E0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1B57F1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097E50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3F7AA8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5176B2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93.459,86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434136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59.490,70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299773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63,7</w:t>
            </w:r>
          </w:p>
        </w:tc>
      </w:tr>
      <w:tr w:rsidR="00712058" w14:paraId="3CA878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F14A7E" w14:textId="77777777" w:rsidR="00712058" w:rsidRDefault="007120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C36E1B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63F3B4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88F777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93.459,86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8A571E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59.490,70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3CC6EE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63,7</w:t>
            </w:r>
          </w:p>
        </w:tc>
      </w:tr>
      <w:tr w:rsidR="00712058" w14:paraId="36BBBB3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2A1AA7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4D4D0A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914058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5E1CED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888957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098EE6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12058" w14:paraId="1C50DDC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08F72A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FEFCCC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</w:t>
            </w:r>
            <w:r>
              <w:rPr>
                <w:sz w:val="18"/>
              </w:rPr>
              <w:t>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34DF39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6461A1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0238C0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4800BB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12058" w14:paraId="418C2B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57E417" w14:textId="77777777" w:rsidR="00712058" w:rsidRDefault="007120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D64249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B9D4FD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2CF276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5E58C8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80C82D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12058" w14:paraId="3F374D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66B721" w14:textId="77777777" w:rsidR="00712058" w:rsidRDefault="007120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8C2FFA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194C23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8A84AD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48.380,43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10AFE6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305.718,25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38E1B2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631,9</w:t>
            </w:r>
          </w:p>
        </w:tc>
      </w:tr>
    </w:tbl>
    <w:p w14:paraId="47928D1C" w14:textId="77777777" w:rsidR="00712058" w:rsidRDefault="00712058">
      <w:pPr>
        <w:spacing w:after="0"/>
      </w:pPr>
    </w:p>
    <w:p w14:paraId="5C3C5246" w14:textId="77777777" w:rsidR="00712058" w:rsidRDefault="00440D71">
      <w:r>
        <w:t>U razdoblju od 1.1. do 31.12.2025. ostvareni su prihodi poslovanja u iznosu 5.032.277,11 €. Najznačajnije povećanje prihoda ostvareno je od prihoda iz nadležnog proračuna.</w:t>
      </w:r>
    </w:p>
    <w:p w14:paraId="112D1EE0" w14:textId="77777777" w:rsidR="00712058" w:rsidRDefault="00440D71">
      <w:r>
        <w:t>Rashodi poslovanja u istom razdoblju ostvareni su u iznosu 5.337.995,36 €. Najznačaj</w:t>
      </w:r>
      <w:r>
        <w:t>nije povećanje rashoda evidentirano je na rashodima za zaposlene uslijed povećanja plaća.</w:t>
      </w:r>
    </w:p>
    <w:p w14:paraId="0B0629E1" w14:textId="77777777" w:rsidR="00712058" w:rsidRDefault="00440D71">
      <w:r>
        <w:t xml:space="preserve">Povećanje navedenog rashoda za zaposlene jednim dijelom je i rezultat promjena u knjiženju rashoda za plaću prema novom Pravilniku o proračunskom računovodstvu prema </w:t>
      </w:r>
      <w:r>
        <w:t xml:space="preserve">kojem se </w:t>
      </w:r>
      <w:r>
        <w:lastRenderedPageBreak/>
        <w:t>zaduženje rashoda knjiži sa datumom zadnjeg dana u mjesecu pa je tako u razdoblju od dvanaest mjeseci knjiženo trinaest plaća.</w:t>
      </w:r>
    </w:p>
    <w:p w14:paraId="0681608D" w14:textId="77777777" w:rsidR="00712058" w:rsidRDefault="00440D71">
      <w:r>
        <w:t>U navedenom razdoblju nema ostvarenih prihoda od prodaje nefinancijske imovine, dok su rashodi za nabavu nefinancijske i</w:t>
      </w:r>
      <w:r>
        <w:t>movine ostvareni u iznosu 59.490,70 €. Navedeni rashod odnosi se največim dijelom na nabavu sprava za dječja igrališta te uređaja i opreme za ostale namjene.</w:t>
      </w:r>
    </w:p>
    <w:p w14:paraId="2C61C376" w14:textId="77777777" w:rsidR="00712058" w:rsidRDefault="00440D71">
      <w:r>
        <w:t>U navedenom razdoblju nije bilo  ostvarenih primitaka i izdataka od financijske imovine i zaduživa</w:t>
      </w:r>
      <w:r>
        <w:t>nja.</w:t>
      </w:r>
    </w:p>
    <w:p w14:paraId="3D944F39" w14:textId="77777777" w:rsidR="00712058" w:rsidRDefault="00440D71">
      <w:r>
        <w:t>U razdoblju od 1.1. do 31.12.2025. ostvaren je manjak prihoda poslovanja u iznosu 246.227,55 € te manjak prihoda od nefinancijske imovine u iznosu 59.490,70 € što zajedno čini manjak u iznosu 305.718,25 €.</w:t>
      </w:r>
    </w:p>
    <w:p w14:paraId="7DB010E0" w14:textId="77777777" w:rsidR="00712058" w:rsidRDefault="00440D71">
      <w:r>
        <w:t>Uz preneseni manjak iz prošle godine u iznosu</w:t>
      </w:r>
      <w:r>
        <w:t xml:space="preserve"> 29.632,56 na kraju izvještajnog razdoblja ukupni manjak iznosi 335.350,81 €.</w:t>
      </w:r>
    </w:p>
    <w:p w14:paraId="6684530A" w14:textId="77777777" w:rsidR="00712058" w:rsidRDefault="00440D71">
      <w:r>
        <w:t>Navedeni manjak nastao je zbog knjiženja rashoda koji se pokrivaju iz prihoda koji se priznaju po uplati istih (tj. biti će knjiženi u 2026.godini) u ukupnom iznosu 349.814,69 €.</w:t>
      </w:r>
    </w:p>
    <w:p w14:paraId="7D729599" w14:textId="77777777" w:rsidR="00712058" w:rsidRDefault="00440D71">
      <w:r>
        <w:t>Oduzimanjem navedenih rashoda stvarni rezultat bio bi višak u iznosu 14.463,88 €.</w:t>
      </w:r>
    </w:p>
    <w:p w14:paraId="2FE20F29" w14:textId="77777777" w:rsidR="00712058" w:rsidRDefault="00440D71">
      <w:r>
        <w:br/>
      </w:r>
    </w:p>
    <w:p w14:paraId="0E6C660C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4301FD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939F24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4D1E8B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9974B7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1F6F7E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04F48A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261BB7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5EF8B9E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5B261B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D1A376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78D4EA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8CCFD3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3.651.545,56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0DC20C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5.032.277,11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DA0B86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137,8</w:t>
            </w:r>
          </w:p>
        </w:tc>
      </w:tr>
    </w:tbl>
    <w:p w14:paraId="07005219" w14:textId="77777777" w:rsidR="00712058" w:rsidRDefault="00712058">
      <w:pPr>
        <w:spacing w:after="0"/>
      </w:pPr>
    </w:p>
    <w:p w14:paraId="325A3CA2" w14:textId="77777777" w:rsidR="00712058" w:rsidRDefault="00440D71">
      <w:r>
        <w:t>Prihodi poslovanja bilježe povećanje od 37,8% u odnosu na prethodno razdoblje zbog većih prihoda iz nadležnog proračuna za financiranje poslovanja tj. financiranje rashoda za zaposlene (koji su povećani u 2025.godini zbog veće osnovice i većih koeficijenat</w:t>
      </w:r>
      <w:r>
        <w:t>a za obračun plaće).</w:t>
      </w:r>
    </w:p>
    <w:p w14:paraId="4AD4EB7E" w14:textId="77777777" w:rsidR="00712058" w:rsidRDefault="00712058"/>
    <w:p w14:paraId="655B160A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34F06E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697298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5E1FD0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F74C4B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36E25D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96F335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FD27E6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6A689CA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D5D7E8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C88113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iz inozemstva i od subjekata unutar općeg proračuna </w:t>
            </w:r>
            <w:r>
              <w:rPr>
                <w:sz w:val="18"/>
              </w:rPr>
              <w:t>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0C8CAC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7D6300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19.431,16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4BB98A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15.583,50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19A1FF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80,2</w:t>
            </w:r>
          </w:p>
        </w:tc>
      </w:tr>
    </w:tbl>
    <w:p w14:paraId="4A4FD8BD" w14:textId="77777777" w:rsidR="00712058" w:rsidRDefault="00712058">
      <w:pPr>
        <w:spacing w:after="0"/>
      </w:pPr>
    </w:p>
    <w:p w14:paraId="743AAB77" w14:textId="77777777" w:rsidR="00712058" w:rsidRDefault="00440D71">
      <w:r>
        <w:t xml:space="preserve">Pomoći od subjekata unutar općeg proračuna ostvarene su 80,2% u odnosu na prethodno razdoblje najvećim dijelom zbog neravnomjernih ciklusa Ministarstva znanosti, obrazovanja i mladih koje sufinancira program javnih potreba (za djecu u programu predškole i </w:t>
      </w:r>
      <w:r>
        <w:t>za djecu s teškoćama u razvoju).</w:t>
      </w:r>
    </w:p>
    <w:p w14:paraId="09D0E826" w14:textId="77777777" w:rsidR="00712058" w:rsidRDefault="00440D71">
      <w:r>
        <w:lastRenderedPageBreak/>
        <w:t>U izvještajnom razdoblju isplaćena svu dva ciklusa.</w:t>
      </w:r>
    </w:p>
    <w:p w14:paraId="2E66AD48" w14:textId="77777777" w:rsidR="00712058" w:rsidRDefault="00712058"/>
    <w:p w14:paraId="341274D4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34DA7E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18C268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E6DE02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DFBE7A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9B40A9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0C7448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D59C51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25545F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3BB0D5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FBB55E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izvanproračunskih korisnika (šifre 6341+6342)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69B6C3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9501A0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1.092,76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6C261A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FE7829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30E6BB06" w14:textId="77777777" w:rsidR="00712058" w:rsidRDefault="00712058">
      <w:pPr>
        <w:spacing w:after="0"/>
      </w:pPr>
    </w:p>
    <w:p w14:paraId="1EA1ACD9" w14:textId="77777777" w:rsidR="00712058" w:rsidRDefault="00440D71">
      <w:r>
        <w:t>U izvještajnom razdoblju nije bilo prihoda od HZZO-a za refundacije na temelju prethodnih pregleda zaposlenih jer istih nije bilo za povrat.</w:t>
      </w:r>
    </w:p>
    <w:p w14:paraId="3B70C83D" w14:textId="77777777" w:rsidR="00712058" w:rsidRDefault="00712058"/>
    <w:p w14:paraId="70BEA9F8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2FBC25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8B78D1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A6CF27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65F437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56D525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3BCD54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40BDBF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1332E0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E437F5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438C5E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6CCE3D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30B6B5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522.153,57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DDE83D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528.259,86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23459F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101,2</w:t>
            </w:r>
          </w:p>
        </w:tc>
      </w:tr>
    </w:tbl>
    <w:p w14:paraId="21D4717F" w14:textId="77777777" w:rsidR="00712058" w:rsidRDefault="00712058">
      <w:pPr>
        <w:spacing w:after="0"/>
      </w:pPr>
    </w:p>
    <w:p w14:paraId="6E12E874" w14:textId="77777777" w:rsidR="00712058" w:rsidRDefault="00440D71">
      <w:r>
        <w:t>Prihodi od uplata roditelja za boravak djece u vrtiću ne odstupaju značajnije od prihoda u istom razdoblju prošle godine iz razloga što se nije promijenila cijena boravka djece u vrtiću te se broj djece nije značajnije promijenio.</w:t>
      </w:r>
    </w:p>
    <w:p w14:paraId="666CA9BE" w14:textId="77777777" w:rsidR="00712058" w:rsidRDefault="00712058"/>
    <w:p w14:paraId="71B8C4BF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6FEF94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60D4B6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</w:t>
            </w:r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CD37BD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E01D88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D9DC5F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E80CFE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473601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18E2F2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0E1426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27E6B9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proizvoda i robe te pruženih usluga, prihodi od donacija te povrati po </w:t>
            </w:r>
            <w:r>
              <w:rPr>
                <w:sz w:val="18"/>
              </w:rPr>
              <w:t>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CB16C8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35CCC1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32.881,18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FCB046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16.812,39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035510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51,1</w:t>
            </w:r>
          </w:p>
        </w:tc>
      </w:tr>
    </w:tbl>
    <w:p w14:paraId="558F073A" w14:textId="77777777" w:rsidR="00712058" w:rsidRDefault="00712058">
      <w:pPr>
        <w:spacing w:after="0"/>
      </w:pPr>
    </w:p>
    <w:p w14:paraId="6B1529B0" w14:textId="77777777" w:rsidR="00712058" w:rsidRDefault="00440D71">
      <w:r>
        <w:t>Prihodi od prodaje proizvoda i robe te pruženih usluga, prihodi od donacija te povrati po protestiranim jamstvima ostvareni su 51,1% najvećim dijelom zbog manjih prihoda od donacija koje su u prošloj godini ostvarene u značajnijem iznosu od uobičajenog.</w:t>
      </w:r>
    </w:p>
    <w:p w14:paraId="25ED3B2D" w14:textId="77777777" w:rsidR="00712058" w:rsidRDefault="00712058"/>
    <w:p w14:paraId="1903F91A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</w:t>
      </w:r>
      <w:r>
        <w:rPr>
          <w:sz w:val="28"/>
        </w:rPr>
        <w:t>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4DF996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78266C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66DE1E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63F96B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645384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E4BA08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C19EE4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30233C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1B079E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002DBC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E77085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D47563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3.048.469,04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A80CFE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4.429.526,35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071E53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145,3</w:t>
            </w:r>
          </w:p>
        </w:tc>
      </w:tr>
    </w:tbl>
    <w:p w14:paraId="52E35EB3" w14:textId="77777777" w:rsidR="00712058" w:rsidRDefault="00712058">
      <w:pPr>
        <w:spacing w:after="0"/>
      </w:pPr>
    </w:p>
    <w:p w14:paraId="77B4E67F" w14:textId="77777777" w:rsidR="00712058" w:rsidRDefault="00440D71">
      <w:r>
        <w:lastRenderedPageBreak/>
        <w:t>Prihodi iz nadležnog proračuna bilježe povećanje od 45,3% što je rezultat povećanja rashoda za zaposlene zbog nešto većeg broja djelatnika te zbog porasta osnovice za plaću i koeficijenata za obračun plaće u odnosu na prethodno razdoblje. Samim time poveća</w:t>
      </w:r>
      <w:r>
        <w:t>li su se i prihodi za financiranje materijalnih prava.</w:t>
      </w:r>
    </w:p>
    <w:p w14:paraId="71FB7E6F" w14:textId="77777777" w:rsidR="00712058" w:rsidRDefault="00440D71">
      <w:r>
        <w:t>Iz ovih prihoda financira se i dio troškova energije, uredskog materijala, računalnih troškova (za aplikaciju Okitoki), naknada za prijevoz radnika na posao i s posla te naknada za nezapošljavnje osoba</w:t>
      </w:r>
      <w:r>
        <w:t xml:space="preserve"> s invaliditetom.</w:t>
      </w:r>
    </w:p>
    <w:p w14:paraId="582E6288" w14:textId="77777777" w:rsidR="00712058" w:rsidRDefault="00712058"/>
    <w:p w14:paraId="0686DF24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70041D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2B127C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7117E8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AEF8AC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86ACB5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9C8DDF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FB6FFD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7D0CC9E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F7C943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F10B5A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iz nadležnog proračuna za financiranje rashoda za </w:t>
            </w:r>
            <w:r>
              <w:rPr>
                <w:sz w:val="18"/>
              </w:rPr>
              <w:t>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4D2069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E13622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28.610,55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E695F5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42.095,00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13CF83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147,1</w:t>
            </w:r>
          </w:p>
        </w:tc>
      </w:tr>
    </w:tbl>
    <w:p w14:paraId="6EAB7451" w14:textId="77777777" w:rsidR="00712058" w:rsidRDefault="00712058">
      <w:pPr>
        <w:spacing w:after="0"/>
      </w:pPr>
    </w:p>
    <w:p w14:paraId="429A44EE" w14:textId="77777777" w:rsidR="00712058" w:rsidRDefault="00440D71">
      <w:r>
        <w:t>Prihodi iz nadležnog proračuna za financiranje rashoda za nabavu nefinancijske imovine veći su u odnosu na prethodno razdoblje za 47,1% zbog nabave uređaja za evidenciju radnog vremena, perilice rublja, sprava za igrališta, klima uređaja i sl.</w:t>
      </w:r>
    </w:p>
    <w:p w14:paraId="335341E4" w14:textId="77777777" w:rsidR="00712058" w:rsidRDefault="00712058"/>
    <w:p w14:paraId="1C13A318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011A22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648C56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689710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77EFCB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371451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132B88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A04E2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5830B4C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991F4B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526088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4E1002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C8E4F5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3.606.466,13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0468BD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5.278.504,66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32FD6A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146,4</w:t>
            </w:r>
          </w:p>
        </w:tc>
      </w:tr>
    </w:tbl>
    <w:p w14:paraId="5F943E70" w14:textId="77777777" w:rsidR="00712058" w:rsidRDefault="00712058">
      <w:pPr>
        <w:spacing w:after="0"/>
      </w:pPr>
    </w:p>
    <w:p w14:paraId="552C2A19" w14:textId="77777777" w:rsidR="00712058" w:rsidRDefault="00440D71">
      <w:r>
        <w:t>Rashodi poslovanja u razdoblju od 1.1. do 31.12.2025. ostvareni su u iznosu 5.278.504,66 €. Najznačajnije povećanje rashoda evidentirano je na rashodima za zaposlene uslijed povećanja plaća.</w:t>
      </w:r>
    </w:p>
    <w:p w14:paraId="1A57F200" w14:textId="77777777" w:rsidR="00712058" w:rsidRDefault="00440D71">
      <w:r>
        <w:t>Povećanje navedenog rashoda za zaposlene jednim dijelom je i rezu</w:t>
      </w:r>
      <w:r>
        <w:t>ltat promjena u knjiženju rashoda za plaću prema novom Pravilniku o proračunskom računovodstvu prema kojem se zaduženje rashoda knjiži sa datumom zadnjeg dana u mjesecu pa je tako u razdoblju od dvanaest mjeseci knjiženo trinaest plaća.</w:t>
      </w:r>
    </w:p>
    <w:p w14:paraId="3AEBB993" w14:textId="77777777" w:rsidR="00712058" w:rsidRDefault="00712058"/>
    <w:p w14:paraId="003B1280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7DD8BA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4160A9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</w:t>
            </w:r>
            <w:r>
              <w:rPr>
                <w:b/>
                <w:sz w:val="18"/>
              </w:rPr>
              <w:t xml:space="preserve">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261B05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E77F23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051FE9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A5D7FA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5B83B7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70C81F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79A077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DEF24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9BFFF0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B65514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2.123.401,24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EAD7A1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3.393.893,41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5F0823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159,8</w:t>
            </w:r>
          </w:p>
        </w:tc>
      </w:tr>
    </w:tbl>
    <w:p w14:paraId="487E8338" w14:textId="77777777" w:rsidR="00712058" w:rsidRDefault="00712058">
      <w:pPr>
        <w:spacing w:after="0"/>
      </w:pPr>
    </w:p>
    <w:p w14:paraId="387CE25F" w14:textId="77777777" w:rsidR="00712058" w:rsidRDefault="00440D71">
      <w:r>
        <w:lastRenderedPageBreak/>
        <w:t>Rashod za bruto plaće značajnije je porastao u izvještajnom razdoblju u odnosu na isto razdoblje prošle godine zbog nešto većeg broja radnika, veće osnovice za obračun plaće i većih koeficijenata za obračun plaće.</w:t>
      </w:r>
    </w:p>
    <w:p w14:paraId="2A0526FD" w14:textId="77777777" w:rsidR="00712058" w:rsidRDefault="00440D71">
      <w:r>
        <w:t>Od 1.1.2024.godine  osnovica za obračun pl</w:t>
      </w:r>
      <w:r>
        <w:t>aće je iznosila 550 €, od 1.10.2024. iznosila je 660 €, a od 1.3.2025. osnovica iznosi 700 €.</w:t>
      </w:r>
    </w:p>
    <w:p w14:paraId="22B56E89" w14:textId="77777777" w:rsidR="00712058" w:rsidRDefault="00440D71">
      <w:r>
        <w:t>Od 1.10.2024. povećani su i koeficijenti za obračun plaće.</w:t>
      </w:r>
    </w:p>
    <w:p w14:paraId="255E4135" w14:textId="77777777" w:rsidR="00712058" w:rsidRDefault="00440D71">
      <w:r>
        <w:t>Rashod je veći i zbog izmjena u načinu knjiženja koje su nastupile 1.1.2025.godine pri čemu je došlo do</w:t>
      </w:r>
      <w:r>
        <w:t xml:space="preserve">  knjiženja rashoda za 13 plaća u razdoblju od 12 mjeseci.</w:t>
      </w:r>
    </w:p>
    <w:p w14:paraId="2BF85404" w14:textId="77777777" w:rsidR="00712058" w:rsidRDefault="00712058"/>
    <w:p w14:paraId="70BBD50C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1339E3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E92504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3E0DCE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A45B58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51320E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FA434B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F43FA0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5F7985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E6C616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4A140E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Ostali rashodi za </w:t>
            </w:r>
            <w:r>
              <w:rPr>
                <w:sz w:val="18"/>
              </w:rPr>
              <w:t>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F043AA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609DC9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425.925,06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91F75F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478.757,31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CBB8B3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112,4</w:t>
            </w:r>
          </w:p>
        </w:tc>
      </w:tr>
    </w:tbl>
    <w:p w14:paraId="54134882" w14:textId="77777777" w:rsidR="00712058" w:rsidRDefault="00712058">
      <w:pPr>
        <w:spacing w:after="0"/>
      </w:pPr>
    </w:p>
    <w:p w14:paraId="02D18FA7" w14:textId="77777777" w:rsidR="00712058" w:rsidRDefault="00440D71">
      <w:r>
        <w:t>Povećanje rashoda za zaposlene u iznosu 12,4% u odnosu na isto razdoblje prošle godine rezultat je većeg broj isplaćenih otpremnina zbog odlaska u mirovinu.</w:t>
      </w:r>
    </w:p>
    <w:p w14:paraId="3C80A6C6" w14:textId="77777777" w:rsidR="00712058" w:rsidRDefault="00712058"/>
    <w:p w14:paraId="2E8AE11C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3CF603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EABE39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905C62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3506FA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596375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</w:t>
            </w:r>
            <w:r>
              <w:rPr>
                <w:b/>
                <w:sz w:val="18"/>
              </w:rPr>
              <w:t>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497A03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DA9E41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47BD07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E952CD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1A544B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20A892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EFD563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335.649,12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DA039E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548.563,77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C99744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163,4</w:t>
            </w:r>
          </w:p>
        </w:tc>
      </w:tr>
    </w:tbl>
    <w:p w14:paraId="39E35BF0" w14:textId="77777777" w:rsidR="00712058" w:rsidRDefault="00712058">
      <w:pPr>
        <w:spacing w:after="0"/>
      </w:pPr>
    </w:p>
    <w:p w14:paraId="624AD7EF" w14:textId="77777777" w:rsidR="00712058" w:rsidRDefault="00440D71">
      <w:r>
        <w:t>Rashod za doprinose na plaće povećao se sukladno povećanju rashoda za bruto plaće.</w:t>
      </w:r>
    </w:p>
    <w:p w14:paraId="6C4ACC2E" w14:textId="77777777" w:rsidR="00712058" w:rsidRDefault="00712058"/>
    <w:p w14:paraId="0C87F12F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30995C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3C3DE9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20096E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16AF7B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56D874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BA9AA8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CBE192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1DFA458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8DF2F9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AEE0E6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F691FF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4BD78D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104.239,99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9915FC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164.328,98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ED559E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157,6</w:t>
            </w:r>
          </w:p>
        </w:tc>
      </w:tr>
    </w:tbl>
    <w:p w14:paraId="254AD9B6" w14:textId="77777777" w:rsidR="00712058" w:rsidRDefault="00712058">
      <w:pPr>
        <w:spacing w:after="0"/>
      </w:pPr>
    </w:p>
    <w:p w14:paraId="438EEA64" w14:textId="77777777" w:rsidR="00712058" w:rsidRDefault="00440D71">
      <w:r>
        <w:t>Zbog uvođenja besplatnog javnog gradskog prijevoza (a koji radnicima ne odgovara za dolazak i odlazak s posla) od isplate u veljači radnicima na području grada Samobora isplaćuje se prijevoz uz obračun poreza i doprinosa što je uz povećanje broja radnika d</w:t>
      </w:r>
      <w:r>
        <w:t>ovelo do većeg rashoda u odnosu na isto razdoblje prošle godine.</w:t>
      </w:r>
    </w:p>
    <w:p w14:paraId="5CC2DEE9" w14:textId="77777777" w:rsidR="00712058" w:rsidRDefault="00712058"/>
    <w:p w14:paraId="3AEE6FA7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1794C9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3E3FCB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223EB1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CBCE04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AB2E65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1FA258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A3F902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7D117A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FA4C89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56EFE6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Ostale naknade </w:t>
            </w:r>
            <w:r>
              <w:rPr>
                <w:sz w:val="18"/>
              </w:rPr>
              <w:t>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3E1303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6C265E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08BA8A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309,50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E92A88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47,2</w:t>
            </w:r>
          </w:p>
        </w:tc>
      </w:tr>
    </w:tbl>
    <w:p w14:paraId="22973037" w14:textId="77777777" w:rsidR="00712058" w:rsidRDefault="00712058">
      <w:pPr>
        <w:spacing w:after="0"/>
      </w:pPr>
    </w:p>
    <w:p w14:paraId="1D21826D" w14:textId="77777777" w:rsidR="00712058" w:rsidRDefault="00440D71">
      <w:r>
        <w:t>Ostale naknade troškova zaposlenima sastoje se najvećim dijelom od loko vožnje koja je u 2024. godini bila povećana zbog otvaranja objekta u Molvicama.</w:t>
      </w:r>
    </w:p>
    <w:p w14:paraId="29955E46" w14:textId="77777777" w:rsidR="00712058" w:rsidRDefault="00712058"/>
    <w:p w14:paraId="624E72A1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3677AB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906419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5D1C94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1E193B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BAC082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77E70F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E80E41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46D7B3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F5906F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B2CC04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497930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BB0812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55.429,50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316818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91.637,73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73141E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165,3</w:t>
            </w:r>
          </w:p>
        </w:tc>
      </w:tr>
    </w:tbl>
    <w:p w14:paraId="5C1FE83D" w14:textId="77777777" w:rsidR="00712058" w:rsidRDefault="00712058">
      <w:pPr>
        <w:spacing w:after="0"/>
      </w:pPr>
    </w:p>
    <w:p w14:paraId="4F1D6060" w14:textId="77777777" w:rsidR="00712058" w:rsidRDefault="00440D71">
      <w:r>
        <w:t>Rashod je veći zbog povećanja cijena energenata. Veći dio cijene električne energije se i dalje umanjuje Uredbom Vlade RH o osiguravanju stabilnosti cijene.</w:t>
      </w:r>
    </w:p>
    <w:p w14:paraId="35071226" w14:textId="77777777" w:rsidR="00712058" w:rsidRDefault="00712058"/>
    <w:p w14:paraId="6B501C63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07D381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5DE0F8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8C9695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79C226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9F47C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</w:t>
            </w:r>
            <w:r>
              <w:rPr>
                <w:b/>
                <w:sz w:val="18"/>
              </w:rPr>
              <w:t>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C51A3C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8C1377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47BA5B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17A5E7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448130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1CC1FD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4ADF8C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21.378,43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6EF97F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25.227,05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662585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118,0</w:t>
            </w:r>
          </w:p>
        </w:tc>
      </w:tr>
    </w:tbl>
    <w:p w14:paraId="53628067" w14:textId="77777777" w:rsidR="00712058" w:rsidRDefault="00712058">
      <w:pPr>
        <w:spacing w:after="0"/>
      </w:pPr>
    </w:p>
    <w:p w14:paraId="04E4D0D4" w14:textId="77777777" w:rsidR="00712058" w:rsidRDefault="00440D71">
      <w:r>
        <w:t>Rashod za sitan inventar i autogume veći je za 18% u odnosu na prethodno razdoblje zbog kupnje didaktike za novi program Montessori za dvije odgojne skupine.</w:t>
      </w:r>
    </w:p>
    <w:p w14:paraId="592C0D96" w14:textId="77777777" w:rsidR="00712058" w:rsidRDefault="00712058"/>
    <w:p w14:paraId="0A1212A8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586175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625E5E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CB23D9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2B24A9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2A1F4B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</w:t>
            </w:r>
            <w:r>
              <w:rPr>
                <w:b/>
                <w:sz w:val="18"/>
              </w:rPr>
              <w:t>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FF470E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55B084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0BA780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F59A87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3604EF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682123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CC0D2A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4.432,60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21C8BE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6.046,75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1EFB9D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136,4</w:t>
            </w:r>
          </w:p>
        </w:tc>
      </w:tr>
    </w:tbl>
    <w:p w14:paraId="33FFD04D" w14:textId="77777777" w:rsidR="00712058" w:rsidRDefault="00712058">
      <w:pPr>
        <w:spacing w:after="0"/>
      </w:pPr>
    </w:p>
    <w:p w14:paraId="77E6EBF1" w14:textId="77777777" w:rsidR="00712058" w:rsidRDefault="00440D71">
      <w:r>
        <w:t>Rashod za službenu radnu i zaštitnu odjeću i obuću veći je za 36,4% iz razloga što nije svake godine jednaka nabava iste, ovisno o potrebama i isteku pojednih rokova za nabavu.</w:t>
      </w:r>
    </w:p>
    <w:p w14:paraId="70F671D0" w14:textId="77777777" w:rsidR="00712058" w:rsidRDefault="00712058"/>
    <w:p w14:paraId="39791CBE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11947B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507951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AFF88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39B57C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F42EEA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B88AD2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B25C86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3AF132C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62087D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EC6666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21195F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D6FB7A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88.466,80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7A2001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108.035,85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2AB868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122,1</w:t>
            </w:r>
          </w:p>
        </w:tc>
      </w:tr>
    </w:tbl>
    <w:p w14:paraId="52365463" w14:textId="77777777" w:rsidR="00712058" w:rsidRDefault="00712058">
      <w:pPr>
        <w:spacing w:after="0"/>
      </w:pPr>
    </w:p>
    <w:p w14:paraId="09502E1D" w14:textId="77777777" w:rsidR="00712058" w:rsidRDefault="00440D71">
      <w:r>
        <w:t>Rashod je veći zbog većih cijena usluga u odnosu na isto razdoblje prošle godine.</w:t>
      </w:r>
    </w:p>
    <w:p w14:paraId="6405C156" w14:textId="77777777" w:rsidR="00712058" w:rsidRDefault="00712058"/>
    <w:p w14:paraId="4BD6DFED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26233C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595F37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A68BD6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4F55D3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9C6BA0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D9A925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3AF058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4A206A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C987BC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68FFE7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2E1B21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D3B580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11.920,96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E6DAA5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21.074,63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5EE267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176,8</w:t>
            </w:r>
          </w:p>
        </w:tc>
      </w:tr>
    </w:tbl>
    <w:p w14:paraId="588F6102" w14:textId="77777777" w:rsidR="00712058" w:rsidRDefault="00712058">
      <w:pPr>
        <w:spacing w:after="0"/>
      </w:pPr>
    </w:p>
    <w:p w14:paraId="0F896FDB" w14:textId="77777777" w:rsidR="00712058" w:rsidRDefault="00440D71">
      <w:r>
        <w:t>Rashod je u 2025.godini znatno veći u odnosu na isto razdoblje prošle godine  zbog većih cijena te zbog pojačane analize vode za piće u objektu u Perkovčevoj te troškova pročišćavanja cijevi zbog sumnje na prisutnost bakterija.</w:t>
      </w:r>
    </w:p>
    <w:p w14:paraId="2694EE24" w14:textId="77777777" w:rsidR="00712058" w:rsidRDefault="00712058"/>
    <w:p w14:paraId="3A809CCA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13BFBF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0BD6AF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rač.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37E798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BC7AFA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C68A9B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C04895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AD41BC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7ED797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29761D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A512B2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CB2089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AC1ADB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11.673,80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8F43C2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24.327,70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276197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208,4</w:t>
            </w:r>
          </w:p>
        </w:tc>
      </w:tr>
    </w:tbl>
    <w:p w14:paraId="2FE9504D" w14:textId="77777777" w:rsidR="00712058" w:rsidRDefault="00712058">
      <w:pPr>
        <w:spacing w:after="0"/>
      </w:pPr>
    </w:p>
    <w:p w14:paraId="24BA662D" w14:textId="77777777" w:rsidR="00712058" w:rsidRDefault="00440D71">
      <w:r>
        <w:t>Rashod bilježi značajnije povećanje zbog provođenja novog programa Aloha od 10.mj.2024. do 6.mj.2025. godine pri čemu je većina rashoda (6) knjižena u 2025.godini.</w:t>
      </w:r>
    </w:p>
    <w:p w14:paraId="1DEE9BC6" w14:textId="77777777" w:rsidR="00712058" w:rsidRDefault="00712058"/>
    <w:p w14:paraId="65DAC315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799902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7AF9C3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CC6E5A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B25B98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70BB73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</w:t>
            </w:r>
            <w:r>
              <w:rPr>
                <w:b/>
                <w:sz w:val="18"/>
              </w:rPr>
              <w:t>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D3ED77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49BB07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1365B1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09F407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E3B0BE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006122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9B35B7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6.935,75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685139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7.693,14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00C3D6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110,9</w:t>
            </w:r>
          </w:p>
        </w:tc>
      </w:tr>
    </w:tbl>
    <w:p w14:paraId="3F4BBDCE" w14:textId="77777777" w:rsidR="00712058" w:rsidRDefault="00712058">
      <w:pPr>
        <w:spacing w:after="0"/>
      </w:pPr>
    </w:p>
    <w:p w14:paraId="57BD5E3A" w14:textId="77777777" w:rsidR="00712058" w:rsidRDefault="00440D71">
      <w:r>
        <w:t>Rashod je 10,9% veći zbog povećanja cijena osiguranja.</w:t>
      </w:r>
    </w:p>
    <w:p w14:paraId="16D4C179" w14:textId="77777777" w:rsidR="00712058" w:rsidRDefault="00712058"/>
    <w:p w14:paraId="7B0EEFBB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7E5BCF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0FE2A8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76F51E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A62835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616ED0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E5219E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476E35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7783C1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41CDEA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855D41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5758E2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F9C0E0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8.678,95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6924FF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12.301,52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BD1963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141,7</w:t>
            </w:r>
          </w:p>
        </w:tc>
      </w:tr>
    </w:tbl>
    <w:p w14:paraId="14950AD9" w14:textId="77777777" w:rsidR="00712058" w:rsidRDefault="00712058">
      <w:pPr>
        <w:spacing w:after="0"/>
      </w:pPr>
    </w:p>
    <w:p w14:paraId="34CDE40D" w14:textId="77777777" w:rsidR="00712058" w:rsidRDefault="00440D71">
      <w:r>
        <w:t>Zbog većeg broja djelatnika u izvještajnom razdoblju u odnosu na isto razdoblje prošle godine veća je naknada za nezapošljavanje osoba s invaliditetom.</w:t>
      </w:r>
    </w:p>
    <w:p w14:paraId="59B2898F" w14:textId="77777777" w:rsidR="00712058" w:rsidRDefault="00712058"/>
    <w:p w14:paraId="31540DB0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122279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9DF182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46B02A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E10DFB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E22980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5F131B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6CB32D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147B356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AD2662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A665E7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A022C3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62767E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1.062,26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68AFF0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468,01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32873F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44,1</w:t>
            </w:r>
          </w:p>
        </w:tc>
      </w:tr>
    </w:tbl>
    <w:p w14:paraId="55BDA9FB" w14:textId="77777777" w:rsidR="00712058" w:rsidRDefault="00712058">
      <w:pPr>
        <w:spacing w:after="0"/>
      </w:pPr>
    </w:p>
    <w:p w14:paraId="682EE709" w14:textId="77777777" w:rsidR="00712058" w:rsidRDefault="00440D71">
      <w:r>
        <w:t>Ostali rashodi bili su veći u prethodnom razdoblju zbog rashoda nastalih prilikom otvorenja novog objekta u Molvicama.</w:t>
      </w:r>
    </w:p>
    <w:p w14:paraId="6A6230D7" w14:textId="77777777" w:rsidR="00712058" w:rsidRDefault="00712058"/>
    <w:p w14:paraId="53F88983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44D04C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C04587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3804D6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1E79CE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33C727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6BEB8C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</w:t>
            </w:r>
            <w:r>
              <w:rPr>
                <w:b/>
                <w:sz w:val="18"/>
              </w:rPr>
              <w:t>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384587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66C240D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269D58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6EF01E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FE7CC0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04A105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A243C3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0E6EED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301,7</w:t>
            </w:r>
          </w:p>
        </w:tc>
      </w:tr>
    </w:tbl>
    <w:p w14:paraId="453DF0D6" w14:textId="77777777" w:rsidR="00712058" w:rsidRDefault="00712058">
      <w:pPr>
        <w:spacing w:after="0"/>
      </w:pPr>
    </w:p>
    <w:p w14:paraId="744D2A30" w14:textId="77777777" w:rsidR="00712058" w:rsidRDefault="00440D71">
      <w:r>
        <w:t>Rashod za zatezne kamate znatno je veći u 2025.godini u odnosu na 2024.godinu zbog kašnjenja u plaćanju računa.</w:t>
      </w:r>
    </w:p>
    <w:p w14:paraId="4F587B95" w14:textId="77777777" w:rsidR="00712058" w:rsidRDefault="00712058"/>
    <w:p w14:paraId="1089DE9F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67C8B2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2E24EC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4B3D30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7730E7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9BFF4A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9D668A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</w:t>
            </w:r>
            <w:r>
              <w:rPr>
                <w:b/>
                <w:sz w:val="18"/>
              </w:rPr>
              <w:t>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739FDD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04C08B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63BBF3" w14:textId="77777777" w:rsidR="00712058" w:rsidRDefault="007120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2E0C3B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poslovanja (šifre 3-Z003+Z004)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97FAB0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79282C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3.606.466,13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0711F3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5.278.504,66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487BC1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146,4</w:t>
            </w:r>
          </w:p>
        </w:tc>
      </w:tr>
    </w:tbl>
    <w:p w14:paraId="69AC1FD9" w14:textId="77777777" w:rsidR="00712058" w:rsidRDefault="00712058">
      <w:pPr>
        <w:spacing w:after="0"/>
      </w:pPr>
    </w:p>
    <w:p w14:paraId="0B4EA7BE" w14:textId="77777777" w:rsidR="00712058" w:rsidRDefault="00440D71">
      <w:r>
        <w:t>Rashodi poslovanja u razdoblju od 1.1. do 31.12.2025. ostvareni su u iznosu 5.278.504,66 €. Najznačajnije povećanje rashoda evidentirano je na rashodima za zaposlene uslijed povećanja plaća.</w:t>
      </w:r>
    </w:p>
    <w:p w14:paraId="6385EAAE" w14:textId="77777777" w:rsidR="00712058" w:rsidRDefault="00440D71">
      <w:r>
        <w:t>Povećanje navedenog rashoda za zaposlene osim zbog povećanih koef</w:t>
      </w:r>
      <w:r>
        <w:t xml:space="preserve">icijenata i osnovice za obračun plaće, jednim dijelom je i rezultat promjena u knjiženju rashoda za plaću prema novom Pravilniku o proračunskom računovodstvu prema kojem se zaduženje rashoda knjiži </w:t>
      </w:r>
      <w:r>
        <w:lastRenderedPageBreak/>
        <w:t>sa datumom zadnjeg dana u mjesecu pa je tako u razdoblju o</w:t>
      </w:r>
      <w:r>
        <w:t>d dvanaest mjeseci knjiženo trinaest plaća.</w:t>
      </w:r>
    </w:p>
    <w:p w14:paraId="2388FA11" w14:textId="77777777" w:rsidR="00712058" w:rsidRDefault="00712058"/>
    <w:p w14:paraId="58EE2462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7CB907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F6A502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251CAA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C95E8E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3D3B4A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184739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71182B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517867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702FE8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EACA26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</w:t>
            </w:r>
            <w:r>
              <w:rPr>
                <w:sz w:val="18"/>
              </w:rPr>
              <w:t>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59D8BC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DCA8B3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93.459,86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408D01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59.490,70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6E3F1F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63,7</w:t>
            </w:r>
          </w:p>
        </w:tc>
      </w:tr>
    </w:tbl>
    <w:p w14:paraId="13218811" w14:textId="77777777" w:rsidR="00712058" w:rsidRDefault="00712058">
      <w:pPr>
        <w:spacing w:after="0"/>
      </w:pPr>
    </w:p>
    <w:p w14:paraId="086DB9A3" w14:textId="77777777" w:rsidR="00712058" w:rsidRDefault="00440D71">
      <w:r>
        <w:t>Rashodi za nabavu proizvedene dugotrajne imovine manji su za 36,3% u odnosu na prethodno razdoblje zbog nedovoljno sredstava za nabavu potrebne dugotrajne imovine.</w:t>
      </w:r>
    </w:p>
    <w:p w14:paraId="7477644C" w14:textId="77777777" w:rsidR="00712058" w:rsidRDefault="00712058"/>
    <w:p w14:paraId="234FBFC2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20C5CB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7C2A9A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7B2778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A5F20C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438CD4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</w:t>
            </w:r>
            <w:r>
              <w:rPr>
                <w:b/>
                <w:sz w:val="18"/>
              </w:rPr>
              <w:t>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7E6C05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02CED6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6C7B33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1BB1BA" w14:textId="77777777" w:rsidR="00712058" w:rsidRDefault="007120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7E256E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(šifre 6+7)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6EC647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B9590D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3.651.545,56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9A1799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5.032.277,11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88142F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137,8</w:t>
            </w:r>
          </w:p>
        </w:tc>
      </w:tr>
    </w:tbl>
    <w:p w14:paraId="4D72B872" w14:textId="77777777" w:rsidR="00712058" w:rsidRDefault="00712058">
      <w:pPr>
        <w:spacing w:after="0"/>
      </w:pPr>
    </w:p>
    <w:p w14:paraId="451AC142" w14:textId="77777777" w:rsidR="00712058" w:rsidRDefault="00440D71">
      <w:r>
        <w:t>Ukupni prihodi bilježe povećanje od 37,8% u odnosu na prethodno razdoblje zbog većih prihoda iz nadležnog proračuna za financiranje poslovanja tj. financiranje rashoda za zaposlene (koji su povećani u 2025.godini zbog veće osnovice i većih koeficijenata za</w:t>
      </w:r>
      <w:r>
        <w:t xml:space="preserve"> obračun plaće).</w:t>
      </w:r>
    </w:p>
    <w:p w14:paraId="2E74E4A2" w14:textId="77777777" w:rsidR="00712058" w:rsidRDefault="00712058"/>
    <w:p w14:paraId="5573E4A8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175B51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17D7A6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B8D43E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B33FAA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9E413E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398AE3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921C7B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32AE49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4DE702" w14:textId="77777777" w:rsidR="00712058" w:rsidRDefault="007120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A3F95D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(šifre Z005+4)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A24320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F5CA0A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3.699.925,99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54A9F0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5.337.995,36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0840E5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144,3</w:t>
            </w:r>
          </w:p>
        </w:tc>
      </w:tr>
    </w:tbl>
    <w:p w14:paraId="63451D84" w14:textId="77777777" w:rsidR="00712058" w:rsidRDefault="00712058">
      <w:pPr>
        <w:spacing w:after="0"/>
      </w:pPr>
    </w:p>
    <w:p w14:paraId="6D8A2F23" w14:textId="77777777" w:rsidR="00712058" w:rsidRDefault="00440D71">
      <w:r>
        <w:t>Ukupni rashodi povećani su najvećim dijelom zbog većih rashoda za zaposlene uslijed povećanja plaća.</w:t>
      </w:r>
    </w:p>
    <w:p w14:paraId="693F37EA" w14:textId="77777777" w:rsidR="00712058" w:rsidRDefault="00440D71">
      <w:r>
        <w:t>Povećanje navedenog rashoda za zaposlene osim zbog povećanja koeficijenata i osnovice za obračun plaće, jednim dijelom je i rezultat promjena u knjiženju r</w:t>
      </w:r>
      <w:r>
        <w:t>ashoda za plaću prema novom Pravilniku o proračunskom računovodstvu prema kojem se zaduženje rashoda knjiži sa datumom zadnjeg dana u mjesecu pa je tako u razdoblju od dvanaest mjeseci knjiženo trinaest plaća.</w:t>
      </w:r>
    </w:p>
    <w:p w14:paraId="395102EB" w14:textId="77777777" w:rsidR="00712058" w:rsidRDefault="00712058"/>
    <w:p w14:paraId="73E9D553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2A9146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A9B6D4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D7CF96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438EFA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D0CC5C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3CC076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B053F1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719CDC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384F97" w14:textId="77777777" w:rsidR="00712058" w:rsidRDefault="007120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520D8C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DEAED2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E56489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48.380,43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4EC916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305.718,25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8551B9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631,9</w:t>
            </w:r>
          </w:p>
        </w:tc>
      </w:tr>
    </w:tbl>
    <w:p w14:paraId="29B3DC1C" w14:textId="77777777" w:rsidR="00712058" w:rsidRDefault="00712058">
      <w:pPr>
        <w:spacing w:after="0"/>
      </w:pPr>
    </w:p>
    <w:p w14:paraId="740FE6ED" w14:textId="77777777" w:rsidR="00712058" w:rsidRDefault="00440D71">
      <w:r>
        <w:t>Ukupan manjak prihoda znatno je veći u odnosu na prošlo izvještajno razdoblje zbog promjena u knjiženju plaće na temelju novog Pravilnika o računovodstvu.</w:t>
      </w:r>
    </w:p>
    <w:p w14:paraId="211AFA40" w14:textId="77777777" w:rsidR="00712058" w:rsidRDefault="00440D71">
      <w:r>
        <w:t>Zbog navedenih promjena u 2025. godini rashod za plaću za 12.mj. 2025.god. proknjižen je na kraju dva</w:t>
      </w:r>
      <w:r>
        <w:t>naestog mjeseca, a prihod se knjiži prilikom  uplate sredstava za plaću u siječnju 2026.godine. Stoga nastaje manjak na 31.12.2025. u iznosu 319.110,87 eura.</w:t>
      </w:r>
    </w:p>
    <w:p w14:paraId="22FF2F4F" w14:textId="77777777" w:rsidR="00712058" w:rsidRDefault="00440D71">
      <w:r>
        <w:t>Preostali iznos manjka odnosi se kao i prošle godine na iznos neplaćenih računa koji terete izvore</w:t>
      </w:r>
      <w:r>
        <w:t xml:space="preserve"> čiji će prihod također biti knjižen u 2026.godini.</w:t>
      </w:r>
    </w:p>
    <w:p w14:paraId="32C6BD2C" w14:textId="77777777" w:rsidR="00712058" w:rsidRDefault="00712058"/>
    <w:p w14:paraId="0D5401CD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34F29F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D5CD84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3A3C10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1EF614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D2FC96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30DD7C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ADC1DA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51A1554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EE8890" w14:textId="77777777" w:rsidR="00712058" w:rsidRDefault="007120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F9D601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UKUPNI PRIHODI I PRIMICI (šifre </w:t>
            </w:r>
            <w:r>
              <w:rPr>
                <w:sz w:val="18"/>
              </w:rPr>
              <w:t>X067+8)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93A81A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X678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A4A8B6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3.651.545,56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E941F6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5.032.277,11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9426CC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137,8</w:t>
            </w:r>
          </w:p>
        </w:tc>
      </w:tr>
    </w:tbl>
    <w:p w14:paraId="355221BF" w14:textId="77777777" w:rsidR="00712058" w:rsidRDefault="00712058">
      <w:pPr>
        <w:spacing w:after="0"/>
      </w:pPr>
    </w:p>
    <w:p w14:paraId="2AE56DC3" w14:textId="77777777" w:rsidR="00712058" w:rsidRDefault="00440D71">
      <w:r>
        <w:t>Ukupni prihodi bilježe povećanje od 37,8% u odnosu na prethodno razdoblje zbog većih prihoda iz nadležnog proračuna za financiranje poslovanja tj. financiranje rashoda za zaposlene (koji su povećani u 2025.godini zbog veće osnovice i većih koeficijenata za</w:t>
      </w:r>
      <w:r>
        <w:t xml:space="preserve"> obračun plaće).</w:t>
      </w:r>
    </w:p>
    <w:p w14:paraId="3EB08F5B" w14:textId="77777777" w:rsidR="00712058" w:rsidRDefault="00712058"/>
    <w:p w14:paraId="167874C5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34543D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2473D2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7C195A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E57846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43E275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5371DA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439FBF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3B69D2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C54CAD" w14:textId="77777777" w:rsidR="00712058" w:rsidRDefault="007120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1B46AB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I IZDACI (šifre Y034+5)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72BBFA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Y345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A245F4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3.699.925,99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627D34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5.337.995,36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6A0C61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144,3</w:t>
            </w:r>
          </w:p>
        </w:tc>
      </w:tr>
    </w:tbl>
    <w:p w14:paraId="65CDF1AA" w14:textId="77777777" w:rsidR="00712058" w:rsidRDefault="00712058">
      <w:pPr>
        <w:spacing w:after="0"/>
      </w:pPr>
    </w:p>
    <w:p w14:paraId="28BCF49B" w14:textId="77777777" w:rsidR="00712058" w:rsidRDefault="00440D71">
      <w:r>
        <w:t>Ukupni rashodi povećani su najvećim dijelom zbog većih rashoda za zaposlene uslijed povećanja plaća.</w:t>
      </w:r>
    </w:p>
    <w:p w14:paraId="74009CB9" w14:textId="77777777" w:rsidR="00712058" w:rsidRDefault="00440D71">
      <w:r>
        <w:t xml:space="preserve">Povećanje navedenog rashoda za zaposlene osim zbog povećanja koeficijenata i osnovice za obračun plaće, jednim dijelom je i rezultat promjena u knjiženju rashoda za plaću prema novom Pravilniku o proračunskom računovodstvu prema kojem se zaduženje rashoda </w:t>
      </w:r>
      <w:r>
        <w:t>knjiži sa datumom zadnjeg dana u mjesecu pa je tako u razdoblju od dvanaest mjeseci knjiženo trinaest plaća.</w:t>
      </w:r>
    </w:p>
    <w:p w14:paraId="56894ACF" w14:textId="77777777" w:rsidR="00712058" w:rsidRDefault="00712058"/>
    <w:p w14:paraId="6C07CCBA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lastRenderedPageBreak/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7D060D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45DA22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CE06D1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E8702C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241635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74E15E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</w:t>
            </w:r>
            <w:r>
              <w:rPr>
                <w:b/>
                <w:sz w:val="18"/>
              </w:rPr>
              <w:t>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F6C591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7E9E5F4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36B486" w14:textId="77777777" w:rsidR="00712058" w:rsidRDefault="007120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B87118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D7554D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F02B8F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48.380,43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C3FCD0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305.718,25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C6BF1B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631,9</w:t>
            </w:r>
          </w:p>
        </w:tc>
      </w:tr>
    </w:tbl>
    <w:p w14:paraId="1CB9F2EC" w14:textId="77777777" w:rsidR="00712058" w:rsidRDefault="00712058">
      <w:pPr>
        <w:spacing w:after="0"/>
      </w:pPr>
    </w:p>
    <w:p w14:paraId="24A91031" w14:textId="77777777" w:rsidR="00712058" w:rsidRDefault="00440D71">
      <w:r>
        <w:t>Ukupan manjak prihoda znatno je veći u odnosu na prošlo izvještajno razdoblje zbog promjena u knjiženju plaće na temelju novog Pravilnika o računovodstvu.</w:t>
      </w:r>
    </w:p>
    <w:p w14:paraId="04DEF415" w14:textId="77777777" w:rsidR="00712058" w:rsidRDefault="00440D71">
      <w:r>
        <w:t>Zbog navedenih promjena u 2025. godini rashod za plaću za 12.mj. 2025.god. proknjižen je na kraju dva</w:t>
      </w:r>
      <w:r>
        <w:t>naestog mjeseca, a prihod se knjiži prilikom  uplate sredstava za plaću u siječnju 2026.godine. Stoga nastaje manjak na 31.12.2025. u iznosu 319.110,87 eura.</w:t>
      </w:r>
    </w:p>
    <w:p w14:paraId="784679A8" w14:textId="77777777" w:rsidR="00712058" w:rsidRDefault="00440D71">
      <w:r>
        <w:t>Preostali iznos manjka odnosi se kao i prošle godine na iznos neplaćenih računa koji terete izvore</w:t>
      </w:r>
      <w:r>
        <w:t xml:space="preserve"> čiji će prihod također biti knjižen u 2026.godini.</w:t>
      </w:r>
    </w:p>
    <w:p w14:paraId="42B60C6E" w14:textId="77777777" w:rsidR="00712058" w:rsidRDefault="00712058"/>
    <w:p w14:paraId="5D07AF1A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08BBB4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D55BCE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2F9BC5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77954E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A7A8C8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02B328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9FEFB4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4D3117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1B3DA1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181CA9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Kapitalne pomoći iz </w:t>
            </w:r>
            <w:r>
              <w:rPr>
                <w:sz w:val="18"/>
              </w:rPr>
              <w:t>državnog proračuna proračunskim korisnicima proračuna JLP(R)S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104AB2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0E7D8F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F3AA31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9.198,00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D51270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459,9</w:t>
            </w:r>
          </w:p>
        </w:tc>
      </w:tr>
    </w:tbl>
    <w:p w14:paraId="6F55AD71" w14:textId="77777777" w:rsidR="00712058" w:rsidRDefault="00712058">
      <w:pPr>
        <w:spacing w:after="0"/>
      </w:pPr>
    </w:p>
    <w:p w14:paraId="44EBB4EC" w14:textId="77777777" w:rsidR="00712058" w:rsidRDefault="00440D71">
      <w:r>
        <w:t>Veća potreba za kupnjom nefinancijcke imovine iz dobivene pomoći s obzirom da nije bilo dovoljno sredstava za nabavku iste iz redovnog poslovanja.</w:t>
      </w:r>
    </w:p>
    <w:p w14:paraId="218898BA" w14:textId="77777777" w:rsidR="00712058" w:rsidRDefault="00712058"/>
    <w:p w14:paraId="1057ECFE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0D8987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2B8273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3835C4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737EAF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D001A7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DC23BC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53A262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7F49D9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223976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034CC4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s naslova osiguranja, refundacije štete i totalne štete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A4E06E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42C516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8FB0C3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1.324,86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7D0587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434,4</w:t>
            </w:r>
          </w:p>
        </w:tc>
      </w:tr>
    </w:tbl>
    <w:p w14:paraId="4F3BD556" w14:textId="77777777" w:rsidR="00712058" w:rsidRDefault="00712058">
      <w:pPr>
        <w:spacing w:after="0"/>
      </w:pPr>
    </w:p>
    <w:p w14:paraId="457420C7" w14:textId="77777777" w:rsidR="00712058" w:rsidRDefault="00440D71">
      <w:r>
        <w:t>Veća količina štete za refundaciju.</w:t>
      </w:r>
    </w:p>
    <w:p w14:paraId="131A58A6" w14:textId="77777777" w:rsidR="00712058" w:rsidRDefault="00712058"/>
    <w:p w14:paraId="74C7906C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1C3D3E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FC8150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F99A20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9AA313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6F0DDB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73715C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D0B85B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4CC12C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8214AC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5FF1D0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Otpremnine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CC7E9F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226D3B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78.664,10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C5579C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129.847,96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BEDA14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165,1</w:t>
            </w:r>
          </w:p>
        </w:tc>
      </w:tr>
    </w:tbl>
    <w:p w14:paraId="29D02323" w14:textId="77777777" w:rsidR="00712058" w:rsidRDefault="00712058">
      <w:pPr>
        <w:spacing w:after="0"/>
      </w:pPr>
    </w:p>
    <w:p w14:paraId="30E0BB66" w14:textId="77777777" w:rsidR="00712058" w:rsidRDefault="00440D71">
      <w:r>
        <w:t>Veći broj otpremnina za odlazak u mirovinu u 2025.godini.</w:t>
      </w:r>
    </w:p>
    <w:p w14:paraId="38820F0C" w14:textId="77777777" w:rsidR="00712058" w:rsidRDefault="00712058"/>
    <w:p w14:paraId="708814C6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552A64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91F2D5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1D9572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FAF581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A92D75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41A1F1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EE7C7C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512E29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4C6F94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617774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Naknade za prijevoz na </w:t>
            </w:r>
            <w:r>
              <w:rPr>
                <w:sz w:val="18"/>
              </w:rPr>
              <w:t>posao i s posla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306C31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B35F7A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104.239,99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62B6B1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164.328,98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078962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157,6</w:t>
            </w:r>
          </w:p>
        </w:tc>
      </w:tr>
    </w:tbl>
    <w:p w14:paraId="72F536BC" w14:textId="77777777" w:rsidR="00712058" w:rsidRDefault="00712058">
      <w:pPr>
        <w:spacing w:after="0"/>
      </w:pPr>
    </w:p>
    <w:p w14:paraId="4441D0B8" w14:textId="77777777" w:rsidR="00712058" w:rsidRDefault="00440D71">
      <w:r>
        <w:t>Zbog uvođenja besplatnog javnog prijevoza koji nije dostatan za prijevoz radnika na posao i s posla, uvođenje  oporezive isplate prijevoza.</w:t>
      </w:r>
    </w:p>
    <w:p w14:paraId="2BF0F797" w14:textId="77777777" w:rsidR="00712058" w:rsidRDefault="00712058"/>
    <w:p w14:paraId="5657200A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76FA2C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7504B6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42953C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63CD7B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CEA160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11DAD5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04FA11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069789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7AB7AF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E5B779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Obvezni i preventivni zdravstveni pregledi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BC8362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092C0E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9.419,31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EBECD3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4.939,22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E94F63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52,4</w:t>
            </w:r>
          </w:p>
        </w:tc>
      </w:tr>
    </w:tbl>
    <w:p w14:paraId="7E70489F" w14:textId="77777777" w:rsidR="00712058" w:rsidRDefault="00712058">
      <w:pPr>
        <w:spacing w:after="0"/>
      </w:pPr>
    </w:p>
    <w:p w14:paraId="349F0ABA" w14:textId="77777777" w:rsidR="00712058" w:rsidRDefault="00440D71">
      <w:r>
        <w:t>Zdravstvene ustanove fakturirale su pregled zaposlenih samo za novozaposlene radnice.</w:t>
      </w:r>
    </w:p>
    <w:p w14:paraId="546B4AED" w14:textId="77777777" w:rsidR="00712058" w:rsidRDefault="00712058"/>
    <w:p w14:paraId="33263945" w14:textId="77777777" w:rsidR="00712058" w:rsidRDefault="00440D71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5C6FD75E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1F7600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A6200B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28193F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5D31CB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C2386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FB7902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5E3DCF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6A0216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F446C2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4B3A19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Neproizvedena dugotrajna imovina (šifre </w:t>
            </w:r>
            <w:r>
              <w:rPr>
                <w:sz w:val="18"/>
              </w:rPr>
              <w:t>011+012-019)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009EB5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D5667D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864,08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C99011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449,32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A8C107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52,0</w:t>
            </w:r>
          </w:p>
        </w:tc>
      </w:tr>
    </w:tbl>
    <w:p w14:paraId="6D1737F1" w14:textId="77777777" w:rsidR="00712058" w:rsidRDefault="00712058">
      <w:pPr>
        <w:spacing w:after="0"/>
      </w:pPr>
    </w:p>
    <w:p w14:paraId="2EC9F77C" w14:textId="77777777" w:rsidR="00712058" w:rsidRDefault="00440D71">
      <w:r>
        <w:t>Nema nabave nove neproizvedene dugotrajne imovine.</w:t>
      </w:r>
    </w:p>
    <w:p w14:paraId="15282F49" w14:textId="77777777" w:rsidR="00712058" w:rsidRDefault="00712058"/>
    <w:p w14:paraId="41AAB1D3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06B045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74CF3B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3EF3A2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156897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5A416B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8C9A89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114C7D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663EB2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6C12BF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17FA62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neproizvedene dugotrajne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ED6901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E21850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794,96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CBA3CF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1.209,72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580182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152,2</w:t>
            </w:r>
          </w:p>
        </w:tc>
      </w:tr>
    </w:tbl>
    <w:p w14:paraId="0E5BE6B0" w14:textId="77777777" w:rsidR="00712058" w:rsidRDefault="00712058">
      <w:pPr>
        <w:spacing w:after="0"/>
      </w:pPr>
    </w:p>
    <w:p w14:paraId="76ADA23C" w14:textId="77777777" w:rsidR="00712058" w:rsidRDefault="00440D71">
      <w:r>
        <w:t>U 2025.godini proveden je ispravak vrijednosti neproizvedene dugotrajne imovine u iznosu 414,76 eura.</w:t>
      </w:r>
    </w:p>
    <w:p w14:paraId="7E35CFC1" w14:textId="77777777" w:rsidR="00712058" w:rsidRDefault="00712058"/>
    <w:p w14:paraId="717017F8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lastRenderedPageBreak/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716B45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5484D8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794721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AAB625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1A9EA0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4463A0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AEC292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0DD98B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64F00E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5A13CB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Oprema za </w:t>
            </w:r>
            <w:r>
              <w:rPr>
                <w:sz w:val="18"/>
              </w:rPr>
              <w:t>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B609E4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A6640B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49.774,08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58C945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50.664,74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2E3CA6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101,8</w:t>
            </w:r>
          </w:p>
        </w:tc>
      </w:tr>
    </w:tbl>
    <w:p w14:paraId="6DC26230" w14:textId="77777777" w:rsidR="00712058" w:rsidRDefault="00712058">
      <w:pPr>
        <w:spacing w:after="0"/>
      </w:pPr>
    </w:p>
    <w:p w14:paraId="553DBB61" w14:textId="77777777" w:rsidR="00712058" w:rsidRDefault="00440D71">
      <w:r>
        <w:t>Zamjena dotrajalih klima uređaja.</w:t>
      </w:r>
    </w:p>
    <w:p w14:paraId="3C4A6077" w14:textId="77777777" w:rsidR="00712058" w:rsidRDefault="00712058"/>
    <w:p w14:paraId="0C63821C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48AC7C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832D95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789CED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28E3DF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BACF8E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B969DA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1EC65B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73179BA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200D9D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B7026D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E4C087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BAC5F9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245.801,24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49AD83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266.649,50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923C14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108,5</w:t>
            </w:r>
          </w:p>
        </w:tc>
      </w:tr>
    </w:tbl>
    <w:p w14:paraId="6BBB9EC6" w14:textId="77777777" w:rsidR="00712058" w:rsidRDefault="00712058">
      <w:pPr>
        <w:spacing w:after="0"/>
      </w:pPr>
    </w:p>
    <w:p w14:paraId="17C6FFDA" w14:textId="77777777" w:rsidR="00712058" w:rsidRDefault="00440D71">
      <w:r>
        <w:t>Zamjena dotrajalih sprava za dječja igrališta.</w:t>
      </w:r>
    </w:p>
    <w:p w14:paraId="485213A7" w14:textId="77777777" w:rsidR="00712058" w:rsidRDefault="00712058"/>
    <w:p w14:paraId="0FC8D61F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5AEA61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CB1EAF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64D49F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3DC8AF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488AC9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01171D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E0820F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17C1F9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9AF7C2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1FAFDC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AA516E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02BFE0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570.231,56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87E92F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576.562,59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09B719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101,1</w:t>
            </w:r>
          </w:p>
        </w:tc>
      </w:tr>
    </w:tbl>
    <w:p w14:paraId="079AC36A" w14:textId="77777777" w:rsidR="00712058" w:rsidRDefault="00712058">
      <w:pPr>
        <w:spacing w:after="0"/>
      </w:pPr>
    </w:p>
    <w:p w14:paraId="57477B38" w14:textId="77777777" w:rsidR="00712058" w:rsidRDefault="00440D71">
      <w:r>
        <w:t>Nabava perilice rublja, stroja za pranje suđa, kolica za čišćenje, ormara za vešeraj, suncobrana te opreme za senzornu sobu.</w:t>
      </w:r>
    </w:p>
    <w:p w14:paraId="6C4EF8A5" w14:textId="77777777" w:rsidR="00712058" w:rsidRDefault="00712058"/>
    <w:p w14:paraId="2CA5C1F6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62005C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0EC31F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606469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F8FC91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E1A26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3DE49F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785FCE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009F7D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FA827C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6CAF55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Ispravak </w:t>
            </w:r>
            <w:r>
              <w:rPr>
                <w:sz w:val="18"/>
              </w:rPr>
              <w:t>vrijednosti postrojenja i opreme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8F1304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D950B4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663.842,42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F9D179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720.997,02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E5DEC2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108,6</w:t>
            </w:r>
          </w:p>
        </w:tc>
      </w:tr>
    </w:tbl>
    <w:p w14:paraId="018F83B3" w14:textId="77777777" w:rsidR="00712058" w:rsidRDefault="00712058">
      <w:pPr>
        <w:spacing w:after="0"/>
      </w:pPr>
    </w:p>
    <w:p w14:paraId="79BC2C69" w14:textId="77777777" w:rsidR="00712058" w:rsidRDefault="00440D71">
      <w:r>
        <w:t>U 2025.godini proveden je ispravak vrijednosti postrojenja i opreme u iznosu 91.273,26 eura te isknjiženje imovine u iznosu 34.118,66 eura.</w:t>
      </w:r>
    </w:p>
    <w:p w14:paraId="4300C14C" w14:textId="77777777" w:rsidR="00712058" w:rsidRDefault="00712058"/>
    <w:p w14:paraId="0F046996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4C1388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536554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630615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ED20CF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05C20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AAF092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DBECAD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189F5F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610210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98DE9A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A09C06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8E8977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225.925,58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3C7AA9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241.208,36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3A9CD5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106,8</w:t>
            </w:r>
          </w:p>
        </w:tc>
      </w:tr>
    </w:tbl>
    <w:p w14:paraId="351B21CC" w14:textId="77777777" w:rsidR="00712058" w:rsidRDefault="00712058">
      <w:pPr>
        <w:spacing w:after="0"/>
      </w:pPr>
    </w:p>
    <w:p w14:paraId="6CEC57DD" w14:textId="77777777" w:rsidR="00712058" w:rsidRDefault="00440D71">
      <w:r>
        <w:t>Najvećim dijelom nabava didaktike za novi program Montessori.</w:t>
      </w:r>
    </w:p>
    <w:p w14:paraId="41F3A170" w14:textId="77777777" w:rsidR="00712058" w:rsidRDefault="00712058"/>
    <w:p w14:paraId="3A850BBF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1E0441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2071DC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BCC5BD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A9BB4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34437F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E5526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E56FF2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3753CF4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61DE9E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A60BBE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Ispravak </w:t>
            </w:r>
            <w:r>
              <w:rPr>
                <w:sz w:val="18"/>
              </w:rPr>
              <w:t>vrijednosti sitnog inventara i autoguma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1D68A4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4435A4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225.925,58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CABB28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241.208,36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7ABA8F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106,8</w:t>
            </w:r>
          </w:p>
        </w:tc>
      </w:tr>
    </w:tbl>
    <w:p w14:paraId="25447E2A" w14:textId="77777777" w:rsidR="00712058" w:rsidRDefault="00712058">
      <w:pPr>
        <w:spacing w:after="0"/>
      </w:pPr>
    </w:p>
    <w:p w14:paraId="4FA8C5C8" w14:textId="77777777" w:rsidR="00712058" w:rsidRDefault="00440D71">
      <w:r>
        <w:t>U 2025.godini proveden je ispravak vrijednosti sitnog inventara i autoguma u upotrebi u iznosu od 25.227,05 eura te isknjiženje sitnog inventara u iznosu 9.944,27 eura.</w:t>
      </w:r>
    </w:p>
    <w:p w14:paraId="18B87029" w14:textId="77777777" w:rsidR="00712058" w:rsidRDefault="00712058"/>
    <w:p w14:paraId="76B39AF3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6AACB5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4C561C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905781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798F7B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82548D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F2812A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</w:t>
            </w:r>
            <w:r>
              <w:rPr>
                <w:b/>
                <w:sz w:val="18"/>
              </w:rPr>
              <w:t>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51D6DC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22C6FC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B6FCA9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07E8F6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na računu kod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811217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9FC556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624AF0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E192BD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6E3017F" w14:textId="77777777" w:rsidR="00712058" w:rsidRDefault="00712058">
      <w:pPr>
        <w:spacing w:after="0"/>
      </w:pPr>
    </w:p>
    <w:p w14:paraId="0DBD425A" w14:textId="77777777" w:rsidR="00712058" w:rsidRDefault="00440D71">
      <w:r>
        <w:t>Novac je  potreban na računu za naplatu troškova banke za bankarske usluge za 12.mj. te za troškove zatvaranja računa. Sve će se naplatiti na početku siječnja 2026.god.</w:t>
      </w:r>
    </w:p>
    <w:p w14:paraId="30A728AC" w14:textId="77777777" w:rsidR="00712058" w:rsidRDefault="00712058"/>
    <w:p w14:paraId="17D02E3F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2C17C6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8ADF9C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B12A67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B49D3E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115AF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A9C354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B71E72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03072E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20EA06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BEA9AB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7FD586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2F2555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1.031,96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B81BCC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8.410,40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0F4CEE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815,0</w:t>
            </w:r>
          </w:p>
        </w:tc>
      </w:tr>
    </w:tbl>
    <w:p w14:paraId="459F826D" w14:textId="77777777" w:rsidR="00712058" w:rsidRDefault="00712058">
      <w:pPr>
        <w:spacing w:after="0"/>
      </w:pPr>
    </w:p>
    <w:p w14:paraId="135B6B04" w14:textId="77777777" w:rsidR="00712058" w:rsidRDefault="00440D71">
      <w:r>
        <w:t>Veći iznosi bolovanja na teret HZZO-a u posljednja dva mjeseca za što se očekuje refundacija HZZO-a.</w:t>
      </w:r>
    </w:p>
    <w:p w14:paraId="352533A6" w14:textId="77777777" w:rsidR="00712058" w:rsidRDefault="00712058"/>
    <w:p w14:paraId="6F3B2DCF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1C9AAA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595B7B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174C23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D09502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F153B4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250266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D9CD02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5FD61A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835D00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93C8D3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prihode poslovanja (šifre 161 </w:t>
            </w:r>
            <w:r>
              <w:rPr>
                <w:sz w:val="18"/>
              </w:rPr>
              <w:t>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8C425C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DA9911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34.933,67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2EEC42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25.035,78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2A539A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71,7</w:t>
            </w:r>
          </w:p>
        </w:tc>
      </w:tr>
    </w:tbl>
    <w:p w14:paraId="33C58ABC" w14:textId="77777777" w:rsidR="00712058" w:rsidRDefault="00712058">
      <w:pPr>
        <w:spacing w:after="0"/>
      </w:pPr>
    </w:p>
    <w:p w14:paraId="3C681D46" w14:textId="77777777" w:rsidR="00712058" w:rsidRDefault="00440D71">
      <w:r>
        <w:t>Potraživanja su manja od istih u prošlom izvještajnom razdoblju zbog smanjenja duga roditelja na kraju 2025.godine.</w:t>
      </w:r>
    </w:p>
    <w:p w14:paraId="0137CB25" w14:textId="77777777" w:rsidR="00712058" w:rsidRDefault="00712058"/>
    <w:p w14:paraId="5478ED35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0E0DEB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30EEE2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49373B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D8B82F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1ED6B1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1F0245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A6CCDD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4A5C4B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1C66E0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A370D3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2C1323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E7004D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298.827,74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037AF7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322.365,93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912C46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107,9</w:t>
            </w:r>
          </w:p>
        </w:tc>
      </w:tr>
    </w:tbl>
    <w:p w14:paraId="51C57D51" w14:textId="77777777" w:rsidR="00712058" w:rsidRDefault="00712058">
      <w:pPr>
        <w:spacing w:after="0"/>
      </w:pPr>
    </w:p>
    <w:p w14:paraId="20657088" w14:textId="77777777" w:rsidR="00712058" w:rsidRDefault="00440D71">
      <w:r>
        <w:t>Veći iznos obveze u odnosu na isto razdoblje prošle godine zbog veće osnovice za obračun plaće u 12.mj. 2025. od osnovice iz 12.mj. 2024. godine.</w:t>
      </w:r>
    </w:p>
    <w:p w14:paraId="6E9ADEA8" w14:textId="77777777" w:rsidR="00712058" w:rsidRDefault="00712058"/>
    <w:p w14:paraId="465CB749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24541F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F046DB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DB2982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D43413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DE7A31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0299F7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D995C9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2459B8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59B41E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5FC7C0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7EFD52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C91446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41.743,68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1B810C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37.007,93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326502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88,7</w:t>
            </w:r>
          </w:p>
        </w:tc>
      </w:tr>
    </w:tbl>
    <w:p w14:paraId="2100FD47" w14:textId="77777777" w:rsidR="00712058" w:rsidRDefault="00712058">
      <w:pPr>
        <w:spacing w:after="0"/>
      </w:pPr>
    </w:p>
    <w:p w14:paraId="3E015E51" w14:textId="77777777" w:rsidR="00712058" w:rsidRDefault="00440D71">
      <w:r>
        <w:t>Od ukupnog iznosa 2.884,08 eura odnosi se na dospjele račune u 2025.godini iz razloga što su dobavljači kasnili sa dostavljanjem računa te se isti nisu stigli platiti u tekućoj godini. Preostali iznos odnosi se na račune koji dospijevaju u 2026.godini.</w:t>
      </w:r>
    </w:p>
    <w:p w14:paraId="558C14E1" w14:textId="77777777" w:rsidR="00712058" w:rsidRDefault="00712058"/>
    <w:p w14:paraId="7A09D234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</w:t>
      </w:r>
      <w:r>
        <w:rPr>
          <w:sz w:val="28"/>
        </w:rPr>
        <w:t>lješka 51.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7A4C3B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D20641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46E512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CECE3D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CAC6D0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39EC70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30341E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1B2950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A351C1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84398B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A080EF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7F18D4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E86C36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8C1C5F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B084FD1" w14:textId="77777777" w:rsidR="00712058" w:rsidRDefault="00712058">
      <w:pPr>
        <w:spacing w:after="0"/>
      </w:pPr>
    </w:p>
    <w:p w14:paraId="28EAD866" w14:textId="77777777" w:rsidR="00712058" w:rsidRDefault="00440D71">
      <w:r>
        <w:t>Na dan 1.1. stanje konta 239 preneseno na konto 276.</w:t>
      </w:r>
    </w:p>
    <w:p w14:paraId="547C81DE" w14:textId="77777777" w:rsidR="00712058" w:rsidRDefault="00712058"/>
    <w:p w14:paraId="478F000F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01CEE6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021431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CD8659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A7E969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B23C56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C164E5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485AC4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6A06E3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60FF12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26549F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 (šifre 241 do 245)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8924B6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5248DD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24.419,00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C20BBE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49607A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55BA513" w14:textId="77777777" w:rsidR="00712058" w:rsidRDefault="00712058">
      <w:pPr>
        <w:spacing w:after="0"/>
      </w:pPr>
    </w:p>
    <w:p w14:paraId="47D89475" w14:textId="77777777" w:rsidR="00712058" w:rsidRDefault="00440D71">
      <w:r>
        <w:t>Nije bilo nabave nefinancijske imovine krajem godine. Sva nabavljena nefin. imovina je i plaćena u 2025.godini.</w:t>
      </w:r>
    </w:p>
    <w:p w14:paraId="5AC41C14" w14:textId="77777777" w:rsidR="00712058" w:rsidRDefault="00712058"/>
    <w:p w14:paraId="3076015C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76A227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1EF4F3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A7CF8A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D1C2FD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32464B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BF71AE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8F028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6FE1FB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D0E0AA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47AAE7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</w:t>
            </w:r>
            <w:r>
              <w:rPr>
                <w:sz w:val="18"/>
              </w:rPr>
              <w:t>depozite, jamčevne pologe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745541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F789D7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1.031,96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6FADCE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5.505,34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6BBA96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533,5</w:t>
            </w:r>
          </w:p>
        </w:tc>
      </w:tr>
    </w:tbl>
    <w:p w14:paraId="4B89F761" w14:textId="77777777" w:rsidR="00712058" w:rsidRDefault="00712058">
      <w:pPr>
        <w:spacing w:after="0"/>
      </w:pPr>
    </w:p>
    <w:p w14:paraId="06E42713" w14:textId="77777777" w:rsidR="00712058" w:rsidRDefault="00440D71">
      <w:r>
        <w:t>Do 1.1.2025. godine navedene obveze evidentirale su se na kontu 239.</w:t>
      </w:r>
    </w:p>
    <w:p w14:paraId="79BBA76A" w14:textId="77777777" w:rsidR="00712058" w:rsidRDefault="00712058"/>
    <w:p w14:paraId="2F129175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15585D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630A65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92BD2D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704430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F49AEF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8B730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C889B9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441518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086C96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3ABC51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5732C9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442E2D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-29.632,56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C3010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-335.350,81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BCCD18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1131,7</w:t>
            </w:r>
          </w:p>
        </w:tc>
      </w:tr>
    </w:tbl>
    <w:p w14:paraId="785A5119" w14:textId="77777777" w:rsidR="00712058" w:rsidRDefault="00712058">
      <w:pPr>
        <w:spacing w:after="0"/>
      </w:pPr>
    </w:p>
    <w:p w14:paraId="3BE6216C" w14:textId="77777777" w:rsidR="00712058" w:rsidRDefault="00440D71">
      <w:r>
        <w:t>Manjak iz 2025.godine u iznosu 305.718,25 eura zajedno sa prenesenim manjkom iz 2024. godine zajedno čine ukupan rezultat tj.majak u iznosu 335.350,81 eura.</w:t>
      </w:r>
    </w:p>
    <w:p w14:paraId="069CF119" w14:textId="77777777" w:rsidR="00712058" w:rsidRDefault="00440D71">
      <w:r>
        <w:t xml:space="preserve">Veći rashodi nad prihodima u 2025.godini nastali su zbog rashoda za plaću za 12.mj.2025. godine za </w:t>
      </w:r>
      <w:r>
        <w:t>što se prihod knjiži u 2026. godini kad plaća bude isplaćena te od neplaćenih računa iz izvora iz kojih će se prihodi knjižiti tek po uplati računa (tj. u 2026. godini).</w:t>
      </w:r>
    </w:p>
    <w:p w14:paraId="4DD9FCC9" w14:textId="77777777" w:rsidR="00712058" w:rsidRDefault="00712058"/>
    <w:p w14:paraId="3EC38768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7EAFC6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2E7932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EC59E5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415ADF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47C4BA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52D163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</w:t>
            </w:r>
            <w:r>
              <w:rPr>
                <w:b/>
                <w:sz w:val="18"/>
              </w:rPr>
              <w:t>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37972F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221E05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53BAD1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32BC90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naknade koje se refundiraju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78DBF1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9AA1AA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1.031,96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38CCED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8.410,40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1A7597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815,0</w:t>
            </w:r>
          </w:p>
        </w:tc>
      </w:tr>
    </w:tbl>
    <w:p w14:paraId="74C07CA6" w14:textId="77777777" w:rsidR="00712058" w:rsidRDefault="00712058">
      <w:pPr>
        <w:spacing w:after="0"/>
      </w:pPr>
    </w:p>
    <w:p w14:paraId="177AF188" w14:textId="77777777" w:rsidR="00712058" w:rsidRDefault="00440D71">
      <w:r>
        <w:t>Veći broj bolovanja na teret HZZO-a u posljednja dva mjeseca nego u istom razdoblju prošle godine pa se očekuje i veća refundacija HZZO-a.</w:t>
      </w:r>
    </w:p>
    <w:p w14:paraId="6290A062" w14:textId="77777777" w:rsidR="00712058" w:rsidRDefault="00712058"/>
    <w:p w14:paraId="6165AF5C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31E74F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053B82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C8B0F6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3992D4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C2911B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45743A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88B07B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543536B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E59686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CC4269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 - nedospjele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1C84AB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24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1A7BBF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24.419,00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0A303E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E99CE8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880DA6F" w14:textId="77777777" w:rsidR="00712058" w:rsidRDefault="00712058">
      <w:pPr>
        <w:spacing w:after="0"/>
      </w:pPr>
    </w:p>
    <w:p w14:paraId="22488089" w14:textId="77777777" w:rsidR="00712058" w:rsidRDefault="00440D71">
      <w:r>
        <w:t>Nije bilo nabave nefinancijske imovine krajem godine stoga nisu otvoreni računi na 31.12. po ovoj osnovi.</w:t>
      </w:r>
    </w:p>
    <w:p w14:paraId="5277C1B0" w14:textId="77777777" w:rsidR="00712058" w:rsidRDefault="00712058"/>
    <w:p w14:paraId="574E666F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57.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47B290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BCA6EF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5D0D44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D2E004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E8CC06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E7E277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E7B25F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54C56C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5A6123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4D4B84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proračunskih korisnika za </w:t>
            </w:r>
            <w:r>
              <w:rPr>
                <w:sz w:val="18"/>
              </w:rPr>
              <w:t>povrat u proračun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56CB96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CD2205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9EDC35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728E2E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4CD2E6B" w14:textId="77777777" w:rsidR="00712058" w:rsidRDefault="00712058">
      <w:pPr>
        <w:spacing w:after="0"/>
      </w:pPr>
    </w:p>
    <w:p w14:paraId="3E7A805C" w14:textId="77777777" w:rsidR="00712058" w:rsidRDefault="00440D71">
      <w:r>
        <w:t>Sredstva su ostavljena na računu zbog naknade banci za 12.mj. te radi namirenja naknade za zatvaranje žiro računa.</w:t>
      </w:r>
    </w:p>
    <w:p w14:paraId="7C9B19D1" w14:textId="77777777" w:rsidR="00712058" w:rsidRDefault="00712058"/>
    <w:p w14:paraId="653A634E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12F13E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009542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6ACA5D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E20CE7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15DFD1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385655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54A2AA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5D730B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071A61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8BDBBF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proračunskih </w:t>
            </w:r>
            <w:r>
              <w:rPr>
                <w:sz w:val="18"/>
              </w:rPr>
              <w:t>korisnika za povrat u proračun - bolovanje HZZO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7A066D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556DD8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1.031,96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63E70A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5.155,34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A32FF1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499,6</w:t>
            </w:r>
          </w:p>
        </w:tc>
      </w:tr>
    </w:tbl>
    <w:p w14:paraId="217C4ED7" w14:textId="77777777" w:rsidR="00712058" w:rsidRDefault="00712058">
      <w:pPr>
        <w:spacing w:after="0"/>
      </w:pPr>
    </w:p>
    <w:p w14:paraId="38E94268" w14:textId="77777777" w:rsidR="00712058" w:rsidRDefault="00440D71">
      <w:r>
        <w:t>Promjene u knjiženju od 1.1.2025., isto je u proteklom razdoblju knjiženo na kontu 239.</w:t>
      </w:r>
    </w:p>
    <w:p w14:paraId="67A56160" w14:textId="77777777" w:rsidR="00712058" w:rsidRDefault="00712058"/>
    <w:p w14:paraId="4E9598A9" w14:textId="77777777" w:rsidR="00712058" w:rsidRDefault="00440D71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5C0E5DBD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403C73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2F0D67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21F7EA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30C17F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7BF7C8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DD9AE8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8C9BA9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2C0AE39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182B3F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3FED53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Obrazovanje (šifre </w:t>
            </w:r>
            <w:r>
              <w:rPr>
                <w:sz w:val="18"/>
              </w:rPr>
              <w:t>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805008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8B3CAB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3.699.925,99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A3260A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5.337.995,36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F73722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144,3</w:t>
            </w:r>
          </w:p>
        </w:tc>
      </w:tr>
    </w:tbl>
    <w:p w14:paraId="38CA5307" w14:textId="77777777" w:rsidR="00712058" w:rsidRDefault="00712058">
      <w:pPr>
        <w:spacing w:after="0"/>
      </w:pPr>
    </w:p>
    <w:p w14:paraId="44E00357" w14:textId="77777777" w:rsidR="00712058" w:rsidRDefault="00440D71">
      <w:r>
        <w:t>44,3 % povećanje rashoda u odnosu na prošlu godinu najvećim dijelom zbog povećanja rashoda za zaposlene.</w:t>
      </w:r>
    </w:p>
    <w:p w14:paraId="60ED0B9A" w14:textId="77777777" w:rsidR="00712058" w:rsidRDefault="00712058"/>
    <w:p w14:paraId="00E2FB79" w14:textId="77777777" w:rsidR="00712058" w:rsidRDefault="00440D71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1ED61359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60.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2058" w14:paraId="6F837D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B0EE44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B156C5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5A9E45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767F00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F31D35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B45DE9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618FE8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707B66" w14:textId="77777777" w:rsidR="00712058" w:rsidRDefault="007120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3AAAA1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nefinancijske imovine (šifre P002 do P007)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B0D3A1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B3ABF8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D912E6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116.915,07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B6D82C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8E796E0" w14:textId="77777777" w:rsidR="00712058" w:rsidRDefault="00712058">
      <w:pPr>
        <w:spacing w:after="0"/>
      </w:pPr>
    </w:p>
    <w:p w14:paraId="1793F3DB" w14:textId="77777777" w:rsidR="00712058" w:rsidRDefault="00440D71">
      <w:r>
        <w:t>Evidentiranje ispravka vrijednosti imovine.</w:t>
      </w:r>
    </w:p>
    <w:p w14:paraId="21FEE24A" w14:textId="77777777" w:rsidR="00712058" w:rsidRDefault="00712058"/>
    <w:p w14:paraId="4A3C0088" w14:textId="77777777" w:rsidR="00712058" w:rsidRDefault="00440D71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7AED3E77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61.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712058" w14:paraId="0D8BD9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824BFF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AA5DB6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D9F47E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857CD5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12E945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3525EB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23F0BF" w14:textId="77777777" w:rsidR="00712058" w:rsidRDefault="007120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D7A2C9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obveza na kraju </w:t>
            </w:r>
            <w:r>
              <w:rPr>
                <w:sz w:val="18"/>
              </w:rPr>
              <w:t>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8CB2DE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B6AAD2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365.143,28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C3FF4C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ACCBA2F" w14:textId="77777777" w:rsidR="00712058" w:rsidRDefault="00712058">
      <w:pPr>
        <w:spacing w:after="0"/>
      </w:pPr>
    </w:p>
    <w:p w14:paraId="6B0F4FE0" w14:textId="77777777" w:rsidR="00712058" w:rsidRDefault="00440D71">
      <w:r>
        <w:t>Sastoje se od obveza za plaću, obveza za materijalne rashode i obveze za tuđe prihode.</w:t>
      </w:r>
    </w:p>
    <w:p w14:paraId="4578240F" w14:textId="77777777" w:rsidR="00712058" w:rsidRDefault="00712058"/>
    <w:p w14:paraId="2D0C2BA4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62.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712058" w14:paraId="3F05E5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F30466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FCA461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3B0996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EB8C24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6C3A50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346E6E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2F3E50" w14:textId="77777777" w:rsidR="00712058" w:rsidRDefault="007120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7672EF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(šifre V008+D23+D24 + 'D dio 25,26' + </w:t>
            </w:r>
            <w:r>
              <w:rPr>
                <w:sz w:val="18"/>
              </w:rPr>
              <w:t>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23F591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90A519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2.884,08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1A9FBA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B9C715B" w14:textId="77777777" w:rsidR="00712058" w:rsidRDefault="00712058">
      <w:pPr>
        <w:spacing w:after="0"/>
      </w:pPr>
    </w:p>
    <w:p w14:paraId="0BB57838" w14:textId="77777777" w:rsidR="00712058" w:rsidRDefault="00440D71">
      <w:r>
        <w:t>Do dospjelih obveza na kraju godine došlo je iz razloga što su neki dobavljači sa zakašnjenjem poslali račune te isti nisu uspjeli biti likvidirani i plaćeni do 31.12.2025. godine.</w:t>
      </w:r>
    </w:p>
    <w:p w14:paraId="4BD1ACBF" w14:textId="77777777" w:rsidR="00712058" w:rsidRDefault="00712058"/>
    <w:p w14:paraId="45DD0243" w14:textId="77777777" w:rsidR="00712058" w:rsidRDefault="00440D71">
      <w:pPr>
        <w:keepNext/>
        <w:spacing w:line="240" w:lineRule="auto"/>
        <w:jc w:val="center"/>
      </w:pPr>
      <w:r>
        <w:rPr>
          <w:sz w:val="28"/>
        </w:rPr>
        <w:t>Bilješka 63.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712058" w14:paraId="4CE2B5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ACAD3D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7EE263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BFD903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F53B41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EF0D6B" w14:textId="77777777" w:rsidR="00712058" w:rsidRDefault="00440D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2058" w14:paraId="52A195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64B9DC" w14:textId="77777777" w:rsidR="00712058" w:rsidRDefault="007120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3AFE99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45E69C" w14:textId="77777777" w:rsidR="00712058" w:rsidRDefault="00440D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ACBCE5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362.259,20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D78F4E" w14:textId="77777777" w:rsidR="00712058" w:rsidRDefault="00440D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BFACEAE" w14:textId="77777777" w:rsidR="00712058" w:rsidRDefault="00712058">
      <w:pPr>
        <w:spacing w:after="0"/>
      </w:pPr>
    </w:p>
    <w:p w14:paraId="7FD79A36" w14:textId="77777777" w:rsidR="00712058" w:rsidRDefault="00440D71">
      <w:r>
        <w:t>Nedospjele obveze na 31.12.2025.godine sastoje se od obveze za plaću koja dospijeva u 2026. godini, obveza za materijalne rashode te obveza za tuđe prihode.</w:t>
      </w:r>
    </w:p>
    <w:p w14:paraId="0D4401E1" w14:textId="77777777" w:rsidR="00712058" w:rsidRDefault="00712058"/>
    <w:sectPr w:rsidR="00712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58"/>
    <w:rsid w:val="00440D71"/>
    <w:rsid w:val="0071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95438"/>
  <w15:docId w15:val="{BBC8985E-DB60-4D10-AF9D-246731CD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4320</Words>
  <Characters>24629</Characters>
  <Application>Microsoft Office Word</Application>
  <DocSecurity>0</DocSecurity>
  <Lines>205</Lines>
  <Paragraphs>57</Paragraphs>
  <ScaleCrop>false</ScaleCrop>
  <Company/>
  <LinksUpToDate>false</LinksUpToDate>
  <CharactersWithSpaces>28892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Anita Mahović</cp:lastModifiedBy>
  <cp:revision>2</cp:revision>
  <dcterms:created xsi:type="dcterms:W3CDTF">2026-02-20T11:17:00Z</dcterms:created>
  <dcterms:modified xsi:type="dcterms:W3CDTF">2026-02-20T11:17:00Z</dcterms:modified>
</cp:coreProperties>
</file>