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E28" w:rsidRDefault="00466E28">
      <w:pPr>
        <w:rPr>
          <w:rFonts w:ascii="Times New Roman" w:hAnsi="Times New Roman" w:cs="Times New Roman"/>
          <w:sz w:val="24"/>
          <w:szCs w:val="24"/>
        </w:rPr>
      </w:pPr>
    </w:p>
    <w:p w:rsidR="00A704F6" w:rsidRDefault="00A704F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704F6">
        <w:rPr>
          <w:rFonts w:ascii="Times New Roman" w:hAnsi="Times New Roman" w:cs="Times New Roman"/>
          <w:sz w:val="24"/>
          <w:szCs w:val="24"/>
        </w:rPr>
        <w:t>D</w:t>
      </w:r>
      <w:r w:rsidR="00466E28">
        <w:rPr>
          <w:rFonts w:ascii="Times New Roman" w:hAnsi="Times New Roman" w:cs="Times New Roman"/>
          <w:sz w:val="24"/>
          <w:szCs w:val="24"/>
        </w:rPr>
        <w:t>ječji vrtić GRIGOR VITEZ</w:t>
      </w:r>
      <w:r w:rsidR="00466E28">
        <w:rPr>
          <w:rFonts w:ascii="Times New Roman" w:hAnsi="Times New Roman" w:cs="Times New Roman"/>
          <w:sz w:val="24"/>
          <w:szCs w:val="24"/>
        </w:rPr>
        <w:br/>
        <w:t>SAMOBOR</w:t>
      </w:r>
    </w:p>
    <w:p w:rsidR="00466E28" w:rsidRPr="00A704F6" w:rsidRDefault="00466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Perkovčeva 88/1</w:t>
      </w:r>
    </w:p>
    <w:p w:rsidR="00A704F6" w:rsidRPr="00A704F6" w:rsidRDefault="00A704F6">
      <w:pPr>
        <w:rPr>
          <w:rFonts w:ascii="Times New Roman" w:hAnsi="Times New Roman" w:cs="Times New Roman"/>
          <w:sz w:val="24"/>
          <w:szCs w:val="24"/>
        </w:rPr>
      </w:pPr>
      <w:r w:rsidRPr="00A704F6">
        <w:rPr>
          <w:rFonts w:ascii="Times New Roman" w:hAnsi="Times New Roman" w:cs="Times New Roman"/>
          <w:sz w:val="24"/>
          <w:szCs w:val="24"/>
        </w:rPr>
        <w:t>KLASA:</w:t>
      </w:r>
      <w:r w:rsidR="00E92C31">
        <w:rPr>
          <w:rFonts w:ascii="Times New Roman" w:hAnsi="Times New Roman" w:cs="Times New Roman"/>
          <w:sz w:val="24"/>
          <w:szCs w:val="24"/>
        </w:rPr>
        <w:t>013-02/23-01-01</w:t>
      </w:r>
    </w:p>
    <w:p w:rsidR="00A704F6" w:rsidRDefault="00A704F6">
      <w:pPr>
        <w:rPr>
          <w:rFonts w:ascii="Times New Roman" w:hAnsi="Times New Roman" w:cs="Times New Roman"/>
          <w:sz w:val="24"/>
          <w:szCs w:val="24"/>
        </w:rPr>
      </w:pPr>
      <w:r w:rsidRPr="00A704F6">
        <w:rPr>
          <w:rFonts w:ascii="Times New Roman" w:hAnsi="Times New Roman" w:cs="Times New Roman"/>
          <w:sz w:val="24"/>
          <w:szCs w:val="24"/>
        </w:rPr>
        <w:t>URBROJ:</w:t>
      </w:r>
      <w:r w:rsidR="00E92C31">
        <w:rPr>
          <w:rFonts w:ascii="Times New Roman" w:hAnsi="Times New Roman" w:cs="Times New Roman"/>
          <w:sz w:val="24"/>
          <w:szCs w:val="24"/>
        </w:rPr>
        <w:t>238-27-71-23-01-02</w:t>
      </w:r>
    </w:p>
    <w:p w:rsidR="00466E28" w:rsidRDefault="00466E28">
      <w:pPr>
        <w:rPr>
          <w:rFonts w:ascii="Times New Roman" w:hAnsi="Times New Roman" w:cs="Times New Roman"/>
          <w:sz w:val="24"/>
          <w:szCs w:val="24"/>
        </w:rPr>
      </w:pPr>
    </w:p>
    <w:p w:rsidR="00466E28" w:rsidRPr="00A704F6" w:rsidRDefault="00466E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Samobor, 2.5.2023.</w:t>
      </w:r>
    </w:p>
    <w:p w:rsidR="00A704F6" w:rsidRDefault="00A704F6"/>
    <w:p w:rsidR="00A704F6" w:rsidRDefault="00A704F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3"/>
        <w:gridCol w:w="5065"/>
      </w:tblGrid>
      <w:tr w:rsidR="00A704F6" w:rsidRPr="002D6EC9" w:rsidTr="004A5EB9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04F6" w:rsidRPr="007E2F3C" w:rsidRDefault="00A704F6" w:rsidP="004A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F6" w:rsidRPr="007E2F3C" w:rsidRDefault="00A704F6" w:rsidP="004A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3C">
              <w:rPr>
                <w:rFonts w:ascii="Times New Roman" w:hAnsi="Times New Roman" w:cs="Times New Roman"/>
                <w:b/>
                <w:sz w:val="24"/>
                <w:szCs w:val="24"/>
              </w:rPr>
              <w:t>IZVJEŠĆE O PROVEDENOM SAVJETOVANJU S JAVNOŠĆU</w:t>
            </w:r>
          </w:p>
          <w:p w:rsidR="009B75B3" w:rsidRDefault="00A704F6" w:rsidP="004A5EB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F3C">
              <w:rPr>
                <w:rFonts w:ascii="Times New Roman" w:hAnsi="Times New Roman"/>
                <w:b/>
                <w:sz w:val="24"/>
                <w:szCs w:val="24"/>
              </w:rPr>
              <w:t xml:space="preserve">U POSTUPKU DONOŠENJA </w:t>
            </w:r>
          </w:p>
          <w:p w:rsidR="00A704F6" w:rsidRDefault="009B75B3" w:rsidP="004A5EB9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PRAVILNIKA O UPISU</w:t>
            </w:r>
          </w:p>
          <w:p w:rsidR="00A704F6" w:rsidRPr="007E2F3C" w:rsidRDefault="009B75B3" w:rsidP="009B75B3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DJEČJEG VRTIĆA GRIGOR VITEZ</w:t>
            </w:r>
          </w:p>
          <w:p w:rsidR="00A704F6" w:rsidRPr="007E2F3C" w:rsidRDefault="00A704F6" w:rsidP="004A5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F6" w:rsidRPr="007E2F3C" w:rsidTr="004A5EB9">
        <w:trPr>
          <w:trHeight w:val="583"/>
        </w:trPr>
        <w:tc>
          <w:tcPr>
            <w:tcW w:w="4644" w:type="dxa"/>
            <w:shd w:val="clear" w:color="auto" w:fill="auto"/>
            <w:vAlign w:val="center"/>
          </w:tcPr>
          <w:p w:rsidR="00A704F6" w:rsidRPr="007E2F3C" w:rsidRDefault="00A704F6" w:rsidP="004A5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3C">
              <w:rPr>
                <w:rFonts w:ascii="Times New Roman" w:hAnsi="Times New Roman" w:cs="Times New Roman"/>
                <w:b/>
                <w:sz w:val="24"/>
                <w:szCs w:val="24"/>
              </w:rPr>
              <w:t>Naziv akta za koji je provedeno savjetovanje s javnošću</w:t>
            </w:r>
          </w:p>
          <w:p w:rsidR="00A704F6" w:rsidRPr="007E2F3C" w:rsidRDefault="00A704F6" w:rsidP="004A5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A704F6" w:rsidRPr="007E2F3C" w:rsidRDefault="009B75B3" w:rsidP="004A5EB9">
            <w:pPr>
              <w:pStyle w:val="NoSpacing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Pravilnik o upisu Dječjeg vrtića Grigor Vitez</w:t>
            </w:r>
          </w:p>
        </w:tc>
      </w:tr>
      <w:tr w:rsidR="00A704F6" w:rsidRPr="007E2F3C" w:rsidTr="004A5EB9">
        <w:trPr>
          <w:trHeight w:val="410"/>
        </w:trPr>
        <w:tc>
          <w:tcPr>
            <w:tcW w:w="4644" w:type="dxa"/>
            <w:shd w:val="clear" w:color="auto" w:fill="auto"/>
            <w:vAlign w:val="center"/>
          </w:tcPr>
          <w:p w:rsidR="00A704F6" w:rsidRPr="007E2F3C" w:rsidRDefault="00A704F6" w:rsidP="004A5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3C">
              <w:rPr>
                <w:rFonts w:ascii="Times New Roman" w:hAnsi="Times New Roman" w:cs="Times New Roman"/>
                <w:b/>
                <w:sz w:val="24"/>
                <w:szCs w:val="24"/>
              </w:rPr>
              <w:t>Stvaratelj dokumenta, tijelo koje provodi savjetovanje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04F6" w:rsidRPr="007E2F3C" w:rsidRDefault="009B75B3" w:rsidP="004A5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Dječji vrtić Grigor Vitez iz Samobora</w:t>
            </w:r>
          </w:p>
        </w:tc>
      </w:tr>
      <w:tr w:rsidR="00A704F6" w:rsidRPr="007E2F3C" w:rsidTr="004A5EB9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A704F6" w:rsidRPr="007E2F3C" w:rsidRDefault="00A704F6" w:rsidP="004A5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3C">
              <w:rPr>
                <w:rFonts w:ascii="Times New Roman" w:hAnsi="Times New Roman" w:cs="Times New Roman"/>
                <w:b/>
                <w:sz w:val="24"/>
                <w:szCs w:val="24"/>
              </w:rPr>
              <w:t>Cilj savjetovanja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04F6" w:rsidRPr="007E2F3C" w:rsidRDefault="00A704F6" w:rsidP="002F06EA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E2F3C">
              <w:rPr>
                <w:rFonts w:ascii="Times New Roman" w:hAnsi="Times New Roman"/>
                <w:sz w:val="24"/>
                <w:szCs w:val="24"/>
              </w:rPr>
              <w:t xml:space="preserve">Osnovni cilj savjetovanja bio je dobivanje povratnih informacija od javnosti u svezi rješenja predloženih </w:t>
            </w:r>
            <w:r w:rsidR="002F06EA">
              <w:rPr>
                <w:rFonts w:ascii="Times New Roman" w:hAnsi="Times New Roman"/>
                <w:sz w:val="24"/>
                <w:szCs w:val="24"/>
              </w:rPr>
              <w:t xml:space="preserve">prijedlogom </w:t>
            </w:r>
            <w:r w:rsidRPr="007E2F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06EA">
              <w:rPr>
                <w:rFonts w:ascii="Times New Roman" w:hAnsi="Times New Roman"/>
                <w:sz w:val="24"/>
                <w:szCs w:val="24"/>
              </w:rPr>
              <w:t>Pravilnika o upisu</w:t>
            </w:r>
          </w:p>
        </w:tc>
      </w:tr>
      <w:tr w:rsidR="00A704F6" w:rsidRPr="007E2F3C" w:rsidTr="004A5EB9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A704F6" w:rsidRPr="007E2F3C" w:rsidRDefault="00A704F6" w:rsidP="004A5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3C">
              <w:rPr>
                <w:rFonts w:ascii="Times New Roman" w:hAnsi="Times New Roman" w:cs="Times New Roman"/>
                <w:b/>
                <w:sz w:val="24"/>
                <w:szCs w:val="24"/>
              </w:rPr>
              <w:t>Datum dokumenta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704F6" w:rsidRPr="007E2F3C" w:rsidRDefault="002F06EA" w:rsidP="004A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A704F6" w:rsidRPr="007E2F3C">
              <w:rPr>
                <w:rFonts w:ascii="Times New Roman" w:hAnsi="Times New Roman" w:cs="Times New Roman"/>
                <w:sz w:val="24"/>
                <w:szCs w:val="24"/>
              </w:rPr>
              <w:t>. ožujka 2023.</w:t>
            </w:r>
          </w:p>
        </w:tc>
      </w:tr>
      <w:tr w:rsidR="00A704F6" w:rsidRPr="007E2F3C" w:rsidTr="004A5EB9">
        <w:trPr>
          <w:trHeight w:val="1090"/>
        </w:trPr>
        <w:tc>
          <w:tcPr>
            <w:tcW w:w="4644" w:type="dxa"/>
            <w:vAlign w:val="center"/>
          </w:tcPr>
          <w:p w:rsidR="00A704F6" w:rsidRPr="007E2F3C" w:rsidRDefault="00A704F6" w:rsidP="004A5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04F6" w:rsidRPr="007E2F3C" w:rsidRDefault="00A704F6" w:rsidP="004A5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3C">
              <w:rPr>
                <w:rFonts w:ascii="Times New Roman" w:hAnsi="Times New Roman" w:cs="Times New Roman"/>
                <w:b/>
                <w:sz w:val="24"/>
                <w:szCs w:val="24"/>
              </w:rPr>
              <w:t>Objava dokumenta za savjetovanje i razdoblje provedbe savjetovanja</w:t>
            </w:r>
          </w:p>
        </w:tc>
        <w:tc>
          <w:tcPr>
            <w:tcW w:w="5670" w:type="dxa"/>
            <w:vAlign w:val="center"/>
          </w:tcPr>
          <w:p w:rsidR="00A704F6" w:rsidRPr="007E2F3C" w:rsidRDefault="00A704F6" w:rsidP="004A5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F6" w:rsidRPr="007E2F3C" w:rsidRDefault="00466E28" w:rsidP="004A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F06EA" w:rsidRPr="0024062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www.djecji-vrtic-grgor-vitez-samobor</w:t>
              </w:r>
            </w:hyperlink>
          </w:p>
          <w:p w:rsidR="00A704F6" w:rsidRPr="007E2F3C" w:rsidRDefault="00A704F6" w:rsidP="004A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F3C">
              <w:rPr>
                <w:rFonts w:ascii="Times New Roman" w:hAnsi="Times New Roman" w:cs="Times New Roman"/>
                <w:sz w:val="24"/>
                <w:szCs w:val="24"/>
              </w:rPr>
              <w:t xml:space="preserve">Internetsko savjetovanje s javnošću trajalo je u razdoblju od </w:t>
            </w:r>
            <w:r w:rsidR="002F06EA">
              <w:rPr>
                <w:rFonts w:ascii="Times New Roman" w:hAnsi="Times New Roman" w:cs="Times New Roman"/>
                <w:sz w:val="24"/>
                <w:szCs w:val="24"/>
              </w:rPr>
              <w:t>31.3.</w:t>
            </w:r>
            <w:r w:rsidRPr="007E2F3C">
              <w:rPr>
                <w:rFonts w:ascii="Times New Roman" w:hAnsi="Times New Roman" w:cs="Times New Roman"/>
                <w:sz w:val="24"/>
                <w:szCs w:val="24"/>
              </w:rPr>
              <w:t xml:space="preserve">2023. do </w:t>
            </w:r>
            <w:r w:rsidR="002F06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E2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0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2F3C">
              <w:rPr>
                <w:rFonts w:ascii="Times New Roman" w:hAnsi="Times New Roman" w:cs="Times New Roman"/>
                <w:sz w:val="24"/>
                <w:szCs w:val="24"/>
              </w:rPr>
              <w:t xml:space="preserve">.2023. </w:t>
            </w:r>
          </w:p>
          <w:p w:rsidR="00A704F6" w:rsidRPr="007E2F3C" w:rsidRDefault="00A704F6" w:rsidP="004A5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F6" w:rsidRPr="007E2F3C" w:rsidTr="004A5EB9">
        <w:trPr>
          <w:trHeight w:val="1139"/>
        </w:trPr>
        <w:tc>
          <w:tcPr>
            <w:tcW w:w="4644" w:type="dxa"/>
            <w:vAlign w:val="center"/>
          </w:tcPr>
          <w:p w:rsidR="00A704F6" w:rsidRPr="007E2F3C" w:rsidRDefault="00A704F6" w:rsidP="004A5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3C">
              <w:rPr>
                <w:rFonts w:ascii="Times New Roman" w:hAnsi="Times New Roman" w:cs="Times New Roman"/>
                <w:b/>
                <w:sz w:val="24"/>
                <w:szCs w:val="24"/>
              </w:rPr>
              <w:t>Pregled osnovnih pokazatelja uključenosti u savjetovanje s javnošću te pregled prihvaćenih i neprihvaćenih mišljenja</w:t>
            </w:r>
          </w:p>
        </w:tc>
        <w:tc>
          <w:tcPr>
            <w:tcW w:w="5670" w:type="dxa"/>
            <w:vAlign w:val="center"/>
          </w:tcPr>
          <w:p w:rsidR="00A704F6" w:rsidRPr="007E2F3C" w:rsidRDefault="00A704F6" w:rsidP="004A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F3C">
              <w:rPr>
                <w:rFonts w:ascii="Times New Roman" w:hAnsi="Times New Roman" w:cs="Times New Roman"/>
                <w:sz w:val="24"/>
                <w:szCs w:val="24"/>
              </w:rPr>
              <w:t>Tijekom internetske javne rasprave očitovanje na Nacrt Odluke nije dostavio niti jedan dionik.</w:t>
            </w:r>
          </w:p>
          <w:p w:rsidR="00A704F6" w:rsidRPr="007E2F3C" w:rsidRDefault="00A704F6" w:rsidP="004A5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4F6" w:rsidRPr="007E2F3C" w:rsidRDefault="00A704F6" w:rsidP="004A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F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04F6" w:rsidRPr="007E2F3C" w:rsidRDefault="00A704F6" w:rsidP="004A5E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4F6" w:rsidRPr="007E2F3C" w:rsidTr="004A5EB9">
        <w:trPr>
          <w:trHeight w:val="1782"/>
        </w:trPr>
        <w:tc>
          <w:tcPr>
            <w:tcW w:w="4644" w:type="dxa"/>
            <w:vAlign w:val="center"/>
          </w:tcPr>
          <w:p w:rsidR="00A704F6" w:rsidRPr="007E2F3C" w:rsidRDefault="00A704F6" w:rsidP="004A5E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F3C">
              <w:rPr>
                <w:rFonts w:ascii="Times New Roman" w:hAnsi="Times New Roman" w:cs="Times New Roman"/>
                <w:b/>
                <w:sz w:val="24"/>
                <w:szCs w:val="24"/>
              </w:rPr>
              <w:t>Troškovi provedenog savjetovanja</w:t>
            </w:r>
          </w:p>
        </w:tc>
        <w:tc>
          <w:tcPr>
            <w:tcW w:w="5670" w:type="dxa"/>
            <w:vAlign w:val="center"/>
          </w:tcPr>
          <w:p w:rsidR="00A704F6" w:rsidRPr="007E2F3C" w:rsidRDefault="00A704F6" w:rsidP="004A5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2F3C">
              <w:rPr>
                <w:rFonts w:ascii="Times New Roman" w:hAnsi="Times New Roman" w:cs="Times New Roman"/>
                <w:sz w:val="24"/>
                <w:szCs w:val="24"/>
              </w:rPr>
              <w:t>Provedba javnog savjetovanja nije iziskivala dodatne financijske troškove</w:t>
            </w:r>
          </w:p>
        </w:tc>
      </w:tr>
    </w:tbl>
    <w:p w:rsidR="00A704F6" w:rsidRPr="007E2F3C" w:rsidRDefault="00A704F6" w:rsidP="00A704F6">
      <w:pPr>
        <w:rPr>
          <w:rFonts w:ascii="Times New Roman" w:hAnsi="Times New Roman" w:cs="Times New Roman"/>
          <w:b/>
          <w:sz w:val="24"/>
          <w:szCs w:val="24"/>
        </w:rPr>
      </w:pPr>
    </w:p>
    <w:p w:rsidR="00A704F6" w:rsidRDefault="00A704F6"/>
    <w:sectPr w:rsidR="00A704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6"/>
    <w:rsid w:val="002F06EA"/>
    <w:rsid w:val="00466E28"/>
    <w:rsid w:val="004908EB"/>
    <w:rsid w:val="009B75B3"/>
    <w:rsid w:val="00A704F6"/>
    <w:rsid w:val="00DA42CB"/>
    <w:rsid w:val="00E9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F6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704F6"/>
    <w:rPr>
      <w:color w:val="0000FF"/>
      <w:u w:val="single"/>
    </w:rPr>
  </w:style>
  <w:style w:type="paragraph" w:styleId="NoSpacing">
    <w:name w:val="No Spacing"/>
    <w:uiPriority w:val="1"/>
    <w:qFormat/>
    <w:rsid w:val="00A704F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4F6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704F6"/>
    <w:rPr>
      <w:color w:val="0000FF"/>
      <w:u w:val="single"/>
    </w:rPr>
  </w:style>
  <w:style w:type="paragraph" w:styleId="NoSpacing">
    <w:name w:val="No Spacing"/>
    <w:uiPriority w:val="1"/>
    <w:qFormat/>
    <w:rsid w:val="00A704F6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jecji-vrtic-grgor-vitez-samobo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9</cp:revision>
  <cp:lastPrinted>2023-05-02T04:41:00Z</cp:lastPrinted>
  <dcterms:created xsi:type="dcterms:W3CDTF">2023-03-27T07:17:00Z</dcterms:created>
  <dcterms:modified xsi:type="dcterms:W3CDTF">2023-05-02T04:42:00Z</dcterms:modified>
</cp:coreProperties>
</file>