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9C" w:rsidRDefault="00467B9C" w:rsidP="00467B9C">
      <w:pPr>
        <w:rPr>
          <w:lang w:val="hr-HR"/>
        </w:rPr>
      </w:pPr>
      <w:r>
        <w:rPr>
          <w:lang w:val="hr-HR"/>
        </w:rPr>
        <w:t>Dječji vrtić Grigor Vitez</w:t>
      </w:r>
    </w:p>
    <w:p w:rsidR="00467B9C" w:rsidRDefault="00467B9C" w:rsidP="00467B9C">
      <w:pPr>
        <w:rPr>
          <w:lang w:val="hr-HR"/>
        </w:rPr>
      </w:pPr>
      <w:r>
        <w:rPr>
          <w:lang w:val="hr-HR"/>
        </w:rPr>
        <w:t>Samobor, Perkovčeva 88/1</w:t>
      </w:r>
    </w:p>
    <w:p w:rsidR="00467B9C" w:rsidRPr="00F75018" w:rsidRDefault="00467B9C" w:rsidP="00467B9C">
      <w:pPr>
        <w:rPr>
          <w:color w:val="FF0000"/>
          <w:lang w:val="hr-HR"/>
        </w:rPr>
      </w:pPr>
      <w:r>
        <w:rPr>
          <w:lang w:val="hr-HR"/>
        </w:rPr>
        <w:t>Klasa:112-07//22-01/</w:t>
      </w:r>
      <w:r w:rsidRPr="00467B9C">
        <w:rPr>
          <w:lang w:val="hr-HR"/>
        </w:rPr>
        <w:t>41</w:t>
      </w:r>
    </w:p>
    <w:p w:rsidR="00467B9C" w:rsidRPr="00AF0FE0" w:rsidRDefault="00467B9C" w:rsidP="00467B9C">
      <w:pPr>
        <w:rPr>
          <w:lang w:val="hr-HR"/>
        </w:rPr>
      </w:pPr>
      <w:r w:rsidRPr="00AF0FE0">
        <w:rPr>
          <w:lang w:val="hr-HR"/>
        </w:rPr>
        <w:t>URBROJ: 238</w:t>
      </w:r>
      <w:r>
        <w:rPr>
          <w:lang w:val="hr-HR"/>
        </w:rPr>
        <w:t>-</w:t>
      </w:r>
      <w:r w:rsidRPr="00AF0FE0">
        <w:rPr>
          <w:lang w:val="hr-HR"/>
        </w:rPr>
        <w:t>27</w:t>
      </w:r>
      <w:r>
        <w:rPr>
          <w:lang w:val="hr-HR"/>
        </w:rPr>
        <w:t>-</w:t>
      </w:r>
      <w:r w:rsidRPr="00AF0FE0">
        <w:rPr>
          <w:lang w:val="hr-HR"/>
        </w:rPr>
        <w:t>71/02-</w:t>
      </w:r>
      <w:r>
        <w:rPr>
          <w:lang w:val="hr-HR"/>
        </w:rPr>
        <w:t>22</w:t>
      </w:r>
      <w:r w:rsidRPr="00AF0FE0">
        <w:rPr>
          <w:lang w:val="hr-HR"/>
        </w:rPr>
        <w:t>-1</w:t>
      </w:r>
    </w:p>
    <w:p w:rsidR="00467B9C" w:rsidRDefault="00467B9C" w:rsidP="00467B9C">
      <w:pPr>
        <w:rPr>
          <w:lang w:val="hr-HR"/>
        </w:rPr>
      </w:pPr>
      <w:r w:rsidRPr="00AF0FE0">
        <w:rPr>
          <w:lang w:val="hr-HR"/>
        </w:rPr>
        <w:t xml:space="preserve">Samobor, </w:t>
      </w:r>
      <w:r>
        <w:rPr>
          <w:lang w:val="hr-HR"/>
        </w:rPr>
        <w:t>26</w:t>
      </w:r>
      <w:r w:rsidRPr="00AF0FE0">
        <w:rPr>
          <w:lang w:val="hr-HR"/>
        </w:rPr>
        <w:t>.</w:t>
      </w:r>
      <w:r>
        <w:rPr>
          <w:lang w:val="hr-HR"/>
        </w:rPr>
        <w:t>4.2022</w:t>
      </w:r>
      <w:r w:rsidRPr="00AF0FE0">
        <w:rPr>
          <w:lang w:val="hr-HR"/>
        </w:rPr>
        <w:t>.g.</w:t>
      </w:r>
    </w:p>
    <w:p w:rsidR="00467B9C" w:rsidRPr="00AF0FE0" w:rsidRDefault="00467B9C" w:rsidP="00467B9C">
      <w:pPr>
        <w:rPr>
          <w:lang w:val="hr-HR"/>
        </w:rPr>
      </w:pPr>
    </w:p>
    <w:p w:rsidR="00467B9C" w:rsidRDefault="00467B9C" w:rsidP="00467B9C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 i 94/13), članka 7. Pravilnika o radu Dječjeg vrtića GRIGOR VITEZ, te Odluke Upravnog vijeća od 25.4.2022.g. Dječji vrtić Grigor Vitez raspisuje natječaj za obavljanje poslova radnog mjesta</w:t>
      </w:r>
      <w:r>
        <w:rPr>
          <w:b/>
          <w:lang w:val="hr-HR"/>
        </w:rPr>
        <w:t xml:space="preserve">     </w:t>
      </w:r>
    </w:p>
    <w:p w:rsidR="00467B9C" w:rsidRPr="000D5D1C" w:rsidRDefault="00467B9C" w:rsidP="00467B9C">
      <w:pPr>
        <w:jc w:val="center"/>
        <w:rPr>
          <w:b/>
          <w:sz w:val="28"/>
          <w:szCs w:val="28"/>
          <w:lang w:val="hr-HR"/>
        </w:rPr>
      </w:pPr>
    </w:p>
    <w:p w:rsidR="00467B9C" w:rsidRPr="000D5D1C" w:rsidRDefault="00467B9C" w:rsidP="00467B9C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ODGOJITELJ</w:t>
      </w:r>
      <w:r>
        <w:rPr>
          <w:b/>
          <w:sz w:val="28"/>
          <w:szCs w:val="28"/>
          <w:lang w:val="hr-HR"/>
        </w:rPr>
        <w:t>/</w:t>
      </w:r>
      <w:r w:rsidRPr="000D5D1C">
        <w:rPr>
          <w:b/>
          <w:sz w:val="28"/>
          <w:szCs w:val="28"/>
          <w:lang w:val="hr-HR"/>
        </w:rPr>
        <w:t>ICA</w:t>
      </w:r>
      <w:r>
        <w:rPr>
          <w:b/>
          <w:sz w:val="28"/>
          <w:szCs w:val="28"/>
          <w:lang w:val="hr-HR"/>
        </w:rPr>
        <w:t xml:space="preserve"> </w:t>
      </w:r>
    </w:p>
    <w:p w:rsidR="00467B9C" w:rsidRDefault="00467B9C" w:rsidP="00467B9C">
      <w:pPr>
        <w:tabs>
          <w:tab w:val="left" w:pos="720"/>
        </w:tabs>
        <w:ind w:left="720"/>
        <w:rPr>
          <w:lang w:val="hr-HR"/>
        </w:rPr>
      </w:pPr>
      <w:r>
        <w:rPr>
          <w:lang w:val="hr-HR"/>
        </w:rPr>
        <w:t>* jedna  (1) izvršitelja/ica na neodređeno, puno radno vrijeme</w:t>
      </w:r>
    </w:p>
    <w:p w:rsidR="00467B9C" w:rsidRDefault="00467B9C" w:rsidP="00467B9C">
      <w:pPr>
        <w:tabs>
          <w:tab w:val="left" w:pos="720"/>
        </w:tabs>
        <w:ind w:left="720"/>
        <w:rPr>
          <w:lang w:val="hr-HR"/>
        </w:rPr>
      </w:pPr>
    </w:p>
    <w:p w:rsidR="00467B9C" w:rsidRDefault="00467B9C" w:rsidP="00467B9C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>UVJETI za radno mjesto odgojitelja/ice su</w:t>
      </w:r>
      <w:r>
        <w:rPr>
          <w:b/>
          <w:lang w:val="hr-HR"/>
        </w:rPr>
        <w:t>:</w:t>
      </w:r>
    </w:p>
    <w:p w:rsidR="00467B9C" w:rsidRPr="004966F0" w:rsidRDefault="00467B9C" w:rsidP="00467B9C">
      <w:pPr>
        <w:pStyle w:val="ListParagraph"/>
        <w:numPr>
          <w:ilvl w:val="0"/>
          <w:numId w:val="3"/>
        </w:numPr>
        <w:tabs>
          <w:tab w:val="left" w:pos="720"/>
        </w:tabs>
        <w:rPr>
          <w:lang w:val="hr-HR"/>
        </w:rPr>
      </w:pPr>
      <w:r w:rsidRPr="004966F0">
        <w:rPr>
          <w:lang w:val="hr-HR"/>
        </w:rPr>
        <w:t>Završen preddiplomski sveučilišni studij ili stručni studij za odgojitelje predškolske djece, odnosno studij za odgojitelja kojim je stečena viša stručna sprema u skladu s ranijim propisima, kao i završen sveučilišni diplomski studij ili specijalistički studij za</w:t>
      </w:r>
      <w:r>
        <w:rPr>
          <w:lang w:val="hr-HR"/>
        </w:rPr>
        <w:t xml:space="preserve"> </w:t>
      </w:r>
      <w:r w:rsidRPr="004966F0">
        <w:rPr>
          <w:lang w:val="hr-HR"/>
        </w:rPr>
        <w:t xml:space="preserve">odgojitelja ili prema Zakonu o predškolskom odgoju i obrazovanju (NN 10/97, 107/07. i 94/13),  </w:t>
      </w:r>
    </w:p>
    <w:p w:rsidR="00467B9C" w:rsidRDefault="00467B9C" w:rsidP="00467B9C">
      <w:pPr>
        <w:pStyle w:val="ListParagraph"/>
        <w:numPr>
          <w:ilvl w:val="0"/>
          <w:numId w:val="2"/>
        </w:numPr>
        <w:tabs>
          <w:tab w:val="left" w:pos="720"/>
        </w:tabs>
        <w:rPr>
          <w:lang w:val="hr-HR"/>
        </w:rPr>
      </w:pPr>
      <w:r>
        <w:rPr>
          <w:lang w:val="hr-HR"/>
        </w:rPr>
        <w:t>Položen stručni ispit za rad u predškolskom odgoju i obrazovanju</w:t>
      </w:r>
    </w:p>
    <w:p w:rsidR="00467B9C" w:rsidRPr="004966F0" w:rsidRDefault="00467B9C" w:rsidP="00467B9C">
      <w:pPr>
        <w:pStyle w:val="ListParagraph"/>
        <w:tabs>
          <w:tab w:val="left" w:pos="720"/>
        </w:tabs>
        <w:rPr>
          <w:lang w:val="hr-HR"/>
        </w:rPr>
      </w:pPr>
    </w:p>
    <w:p w:rsidR="00467B9C" w:rsidRDefault="00467B9C" w:rsidP="00467B9C">
      <w:pPr>
        <w:tabs>
          <w:tab w:val="left" w:pos="720"/>
        </w:tabs>
        <w:rPr>
          <w:lang w:val="hr-HR"/>
        </w:rPr>
      </w:pPr>
      <w:r>
        <w:rPr>
          <w:lang w:val="hr-HR"/>
        </w:rPr>
        <w:t>Kandidati moraju ispunjavati uvjete iz članka 24.i 25. Zakona o predškolskom odgoju i obrazovanju (NN 10/97, 107/07 i 94/13) i Pavilnika o vrsti stručne spreme stručnih djelatnika te vrsti i stupnju stručne spreme ostalih djelatnika u vrtiću (NN 133/97).</w:t>
      </w:r>
    </w:p>
    <w:p w:rsidR="00467B9C" w:rsidRDefault="00467B9C" w:rsidP="00467B9C">
      <w:pPr>
        <w:tabs>
          <w:tab w:val="left" w:pos="720"/>
        </w:tabs>
        <w:jc w:val="both"/>
        <w:rPr>
          <w:lang w:val="hr-HR"/>
        </w:rPr>
      </w:pPr>
      <w:r>
        <w:rPr>
          <w:lang w:val="hr-HR"/>
        </w:rPr>
        <w:t>Na natječaj se pod ravnopravnim uvjetima mogu prijaviti osobe  oba spola,</w:t>
      </w:r>
    </w:p>
    <w:p w:rsidR="00467B9C" w:rsidRDefault="00467B9C" w:rsidP="00467B9C">
      <w:pPr>
        <w:tabs>
          <w:tab w:val="left" w:pos="720"/>
        </w:tabs>
        <w:jc w:val="both"/>
        <w:rPr>
          <w:color w:val="0070C0"/>
          <w:szCs w:val="24"/>
        </w:rPr>
      </w:pPr>
      <w:proofErr w:type="spellStart"/>
      <w:r>
        <w:rPr>
          <w:szCs w:val="24"/>
        </w:rPr>
        <w:t>Osoba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koja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poziva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pravo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zapošljavanju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dužna</w:t>
      </w:r>
      <w:proofErr w:type="spellEnd"/>
      <w:r>
        <w:rPr>
          <w:szCs w:val="24"/>
        </w:rPr>
        <w:t xml:space="preserve"> je u </w:t>
      </w:r>
      <w:proofErr w:type="spellStart"/>
      <w:r>
        <w:rPr>
          <w:szCs w:val="24"/>
        </w:rPr>
        <w:t>prijavi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pozvati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to </w:t>
      </w:r>
      <w:proofErr w:type="spellStart"/>
      <w:r>
        <w:rPr>
          <w:szCs w:val="24"/>
        </w:rPr>
        <w:t>pravo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priložiti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dokaze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ostvarivanju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prednosti</w:t>
      </w:r>
      <w:proofErr w:type="spellEnd"/>
      <w:r>
        <w:rPr>
          <w:szCs w:val="24"/>
        </w:rPr>
        <w:t xml:space="preserve"> </w:t>
      </w:r>
      <w:hyperlink r:id="rId6" w:history="1">
        <w:r>
          <w:rPr>
            <w:rStyle w:val="Hyperlink"/>
            <w:color w:val="0070C0"/>
            <w:szCs w:val="24"/>
          </w:rPr>
          <w:t>https://branitelji.gov.hr/dokumenti/10</w:t>
        </w:r>
      </w:hyperlink>
      <w:r>
        <w:rPr>
          <w:color w:val="0070C0"/>
          <w:szCs w:val="24"/>
        </w:rPr>
        <w:t xml:space="preserve">)  </w:t>
      </w:r>
    </w:p>
    <w:p w:rsidR="00467B9C" w:rsidRDefault="00467B9C" w:rsidP="00467B9C">
      <w:pPr>
        <w:rPr>
          <w:b/>
          <w:lang w:val="hr-HR"/>
        </w:rPr>
      </w:pPr>
      <w:r>
        <w:rPr>
          <w:b/>
          <w:lang w:val="hr-HR"/>
        </w:rPr>
        <w:t xml:space="preserve">      </w:t>
      </w:r>
    </w:p>
    <w:p w:rsidR="00467B9C" w:rsidRDefault="00467B9C" w:rsidP="00467B9C">
      <w:pPr>
        <w:rPr>
          <w:b/>
          <w:lang w:val="hr-HR"/>
        </w:rPr>
      </w:pPr>
      <w:r>
        <w:rPr>
          <w:b/>
          <w:lang w:val="hr-HR"/>
        </w:rPr>
        <w:t xml:space="preserve"> </w:t>
      </w:r>
      <w:r w:rsidRPr="00834BDE">
        <w:rPr>
          <w:b/>
          <w:lang w:val="hr-HR"/>
        </w:rPr>
        <w:t xml:space="preserve">Kandidati </w:t>
      </w:r>
      <w:r>
        <w:rPr>
          <w:b/>
          <w:lang w:val="hr-HR"/>
        </w:rPr>
        <w:t>uz osobno potpisanu molbu na natječaj prilažu:</w:t>
      </w:r>
    </w:p>
    <w:p w:rsidR="00467B9C" w:rsidRDefault="00467B9C" w:rsidP="00467B9C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Dokaz o stečenoj stručnoj spremi  (preslika)</w:t>
      </w:r>
    </w:p>
    <w:p w:rsidR="00467B9C" w:rsidRDefault="00467B9C" w:rsidP="00467B9C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Uvjerenje o položenom stručnom ispitu  ili dokaz o oslobađanju obveze polaganja stručnog ispita</w:t>
      </w:r>
    </w:p>
    <w:p w:rsidR="00467B9C" w:rsidRDefault="00467B9C" w:rsidP="00467B9C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Životopis</w:t>
      </w:r>
    </w:p>
    <w:p w:rsidR="00467B9C" w:rsidRDefault="00467B9C" w:rsidP="00467B9C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Domovnica</w:t>
      </w:r>
    </w:p>
    <w:p w:rsidR="00467B9C" w:rsidRDefault="00467B9C" w:rsidP="00467B9C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</w:p>
    <w:p w:rsidR="00467B9C" w:rsidRPr="00F57027" w:rsidRDefault="00467B9C" w:rsidP="00467B9C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 w:rsidRPr="00F57027">
        <w:rPr>
          <w:lang w:val="hr-HR"/>
        </w:rPr>
        <w:t>Uvjerenje  nadležnog suda da se protiv kandidata ne vodi kazneni postupak ni prekršajni postupak (izvornik ne stariji od 6 mjeseci)</w:t>
      </w:r>
    </w:p>
    <w:p w:rsidR="00467B9C" w:rsidRDefault="00467B9C" w:rsidP="00467B9C">
      <w:pPr>
        <w:pStyle w:val="ListParagraph"/>
        <w:ind w:left="750"/>
        <w:rPr>
          <w:lang w:val="hr-HR"/>
        </w:rPr>
      </w:pPr>
    </w:p>
    <w:p w:rsidR="00467B9C" w:rsidRPr="004966F0" w:rsidRDefault="00467B9C" w:rsidP="00467B9C">
      <w:pPr>
        <w:pStyle w:val="Defaul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prijava je 8 dana od dana objavljivanja natječaja: </w:t>
      </w:r>
      <w:r w:rsidRPr="00F5702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C75C4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F57027">
        <w:rPr>
          <w:rFonts w:ascii="Times New Roman" w:hAnsi="Times New Roman" w:cs="Times New Roman"/>
          <w:color w:val="auto"/>
          <w:sz w:val="24"/>
          <w:szCs w:val="24"/>
        </w:rPr>
        <w:t xml:space="preserve">.4.2022. – </w:t>
      </w:r>
      <w:r w:rsidR="00DC75C4">
        <w:rPr>
          <w:rFonts w:ascii="Times New Roman" w:hAnsi="Times New Roman" w:cs="Times New Roman"/>
          <w:color w:val="auto"/>
          <w:sz w:val="24"/>
          <w:szCs w:val="24"/>
        </w:rPr>
        <w:t>4</w:t>
      </w:r>
      <w:bookmarkStart w:id="0" w:name="_GoBack"/>
      <w:bookmarkEnd w:id="0"/>
      <w:r w:rsidRPr="00F57027">
        <w:rPr>
          <w:rFonts w:ascii="Times New Roman" w:hAnsi="Times New Roman" w:cs="Times New Roman"/>
          <w:color w:val="auto"/>
          <w:sz w:val="24"/>
          <w:szCs w:val="24"/>
        </w:rPr>
        <w:t>.5.2022</w:t>
      </w:r>
      <w:r w:rsidRPr="004966F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67B9C" w:rsidRDefault="00467B9C" w:rsidP="00467B9C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Grigor Vitez zadržava pravo poništenja natječaja, odnosno pravo ne odabrati niti jednog kandidata, bez obveze obrazlaganja svoje odluke i bez ikakve odgovornosti prema kandidatima.</w:t>
      </w:r>
    </w:p>
    <w:p w:rsidR="00467B9C" w:rsidRDefault="00467B9C" w:rsidP="00467B9C">
      <w:pPr>
        <w:rPr>
          <w:lang w:val="hr-HR"/>
        </w:rPr>
      </w:pPr>
      <w:r>
        <w:rPr>
          <w:lang w:val="hr-HR"/>
        </w:rPr>
        <w:t>Prijava za natječaj s obveznom dokumentacijom dostavlja se osobno ili poštom na adresu: Dječji vrtić Grigor Vitez,   Perkovčeva 88/1   10 430  Samobor,  s naznakom „Za natječaj - odgojitelj“.</w:t>
      </w:r>
    </w:p>
    <w:p w:rsidR="00BD3AAA" w:rsidRDefault="00467B9C" w:rsidP="00467B9C">
      <w:pPr>
        <w:jc w:val="center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o </w:t>
      </w:r>
      <w:proofErr w:type="spellStart"/>
      <w:r>
        <w:t>odabiru</w:t>
      </w:r>
      <w:proofErr w:type="spellEnd"/>
      <w:r>
        <w:t xml:space="preserve"> bit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sectPr w:rsidR="00BD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E41277"/>
    <w:multiLevelType w:val="hybridMultilevel"/>
    <w:tmpl w:val="88D6E254"/>
    <w:lvl w:ilvl="0" w:tplc="5634A35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B9341CC"/>
    <w:multiLevelType w:val="hybridMultilevel"/>
    <w:tmpl w:val="2ABA7B76"/>
    <w:lvl w:ilvl="0" w:tplc="4CE43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9C"/>
    <w:rsid w:val="00467B9C"/>
    <w:rsid w:val="00BD3AAA"/>
    <w:rsid w:val="00D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7B9C"/>
    <w:rPr>
      <w:u w:val="single"/>
    </w:rPr>
  </w:style>
  <w:style w:type="paragraph" w:customStyle="1" w:styleId="Default">
    <w:name w:val="Default"/>
    <w:rsid w:val="00467B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467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7B9C"/>
    <w:rPr>
      <w:u w:val="single"/>
    </w:rPr>
  </w:style>
  <w:style w:type="paragraph" w:customStyle="1" w:styleId="Default">
    <w:name w:val="Default"/>
    <w:rsid w:val="00467B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46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dokument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cp:lastPrinted>2022-04-26T11:09:00Z</cp:lastPrinted>
  <dcterms:created xsi:type="dcterms:W3CDTF">2022-04-26T11:03:00Z</dcterms:created>
  <dcterms:modified xsi:type="dcterms:W3CDTF">2022-04-26T12:08:00Z</dcterms:modified>
</cp:coreProperties>
</file>