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B" w:rsidRDefault="004003CB" w:rsidP="009B06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06B0" w:rsidRPr="005E3331" w:rsidRDefault="009B06B0" w:rsidP="009B06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9B06B0" w:rsidRPr="008046CC" w:rsidRDefault="009B06B0" w:rsidP="009B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</w:t>
      </w:r>
      <w:r w:rsidRPr="0080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046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046CC">
        <w:rPr>
          <w:rFonts w:ascii="Times New Roman" w:hAnsi="Times New Roman" w:cs="Times New Roman"/>
          <w:sz w:val="28"/>
          <w:szCs w:val="28"/>
        </w:rPr>
        <w:t>jednice Upravnog vijeća</w:t>
      </w:r>
    </w:p>
    <w:p w:rsidR="009B06B0" w:rsidRDefault="009B06B0" w:rsidP="009B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8046CC">
        <w:rPr>
          <w:rFonts w:ascii="Times New Roman" w:hAnsi="Times New Roman" w:cs="Times New Roman"/>
          <w:sz w:val="28"/>
          <w:szCs w:val="28"/>
        </w:rPr>
        <w:t xml:space="preserve">držane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04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6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6CC">
        <w:rPr>
          <w:rFonts w:ascii="Times New Roman" w:hAnsi="Times New Roman" w:cs="Times New Roman"/>
          <w:sz w:val="28"/>
          <w:szCs w:val="28"/>
        </w:rPr>
        <w:t xml:space="preserve">. s početkom u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46CC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046CC">
        <w:rPr>
          <w:rFonts w:ascii="Times New Roman" w:hAnsi="Times New Roman" w:cs="Times New Roman"/>
          <w:sz w:val="28"/>
          <w:szCs w:val="28"/>
        </w:rPr>
        <w:t xml:space="preserve"> u prostorijama centralnog vrtića , Perkovčeva 88/1</w:t>
      </w:r>
      <w:r>
        <w:rPr>
          <w:rFonts w:ascii="Times New Roman" w:hAnsi="Times New Roman" w:cs="Times New Roman"/>
          <w:sz w:val="28"/>
          <w:szCs w:val="28"/>
        </w:rPr>
        <w:t>, Samobor</w:t>
      </w:r>
    </w:p>
    <w:p w:rsidR="009B06B0" w:rsidRPr="004B65E7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9B06B0" w:rsidRPr="004B65E7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Maja Dadić Žeravica – predstavnik roditelja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9B06B0" w:rsidRPr="004B65E7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Milana Zorić-Šabić – tajnik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B06B0" w:rsidRPr="002D7A99" w:rsidRDefault="009B06B0" w:rsidP="009B06B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2D7A99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12</w:t>
      </w:r>
      <w:r w:rsidRPr="002D7A99">
        <w:rPr>
          <w:szCs w:val="24"/>
          <w:lang w:val="de-DE"/>
        </w:rPr>
        <w:t>. sjednice Upravnog vijeća</w:t>
      </w:r>
    </w:p>
    <w:p w:rsidR="009B06B0" w:rsidRPr="002D7A99" w:rsidRDefault="009B06B0" w:rsidP="009B06B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Predstavljanje kandidata za izbor ravnatelja/ice DV Grigor Vitez</w:t>
      </w:r>
    </w:p>
    <w:p w:rsidR="009B06B0" w:rsidRPr="00FF25AB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25AB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FF25AB">
        <w:rPr>
          <w:rFonts w:ascii="Times New Roman" w:hAnsi="Times New Roman" w:cs="Times New Roman"/>
          <w:sz w:val="24"/>
          <w:szCs w:val="24"/>
          <w:lang w:val="de-DE"/>
        </w:rPr>
        <w:t xml:space="preserve">.   Donošenje odluke o odabiru kandidata po raspisanom natječaju za ravnatelja DV 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25AB">
        <w:rPr>
          <w:rFonts w:ascii="Times New Roman" w:hAnsi="Times New Roman" w:cs="Times New Roman"/>
          <w:sz w:val="24"/>
          <w:szCs w:val="24"/>
          <w:lang w:val="de-DE"/>
        </w:rPr>
        <w:t xml:space="preserve">            Grigor Vitez, Samobor</w:t>
      </w:r>
    </w:p>
    <w:p w:rsidR="009B06B0" w:rsidRDefault="009B06B0" w:rsidP="009B0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B06B0" w:rsidRPr="004B65E7" w:rsidRDefault="009B06B0" w:rsidP="009B06B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4003CB" w:rsidRDefault="004003CB" w:rsidP="009B06B0">
      <w:pPr>
        <w:pStyle w:val="BodyText21"/>
        <w:ind w:firstLine="0"/>
        <w:rPr>
          <w:b/>
          <w:szCs w:val="24"/>
          <w:u w:val="single"/>
          <w:lang w:val="en-GB"/>
        </w:rPr>
      </w:pPr>
    </w:p>
    <w:p w:rsidR="009B06B0" w:rsidRPr="00FF25AB" w:rsidRDefault="009B06B0" w:rsidP="009B06B0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 w:rsidRPr="004003CB">
        <w:rPr>
          <w:b/>
          <w:szCs w:val="24"/>
          <w:highlight w:val="yellow"/>
          <w:u w:val="single"/>
          <w:lang w:val="en-GB"/>
        </w:rPr>
        <w:t>Ad-1.</w:t>
      </w:r>
      <w:proofErr w:type="gramEnd"/>
      <w:r w:rsidRPr="004003CB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4003CB">
        <w:rPr>
          <w:b/>
          <w:szCs w:val="24"/>
          <w:highlight w:val="yellow"/>
          <w:u w:val="single"/>
          <w:lang w:val="en-GB"/>
        </w:rPr>
        <w:t>Verifikacija</w:t>
      </w:r>
      <w:proofErr w:type="spellEnd"/>
      <w:r w:rsidRPr="004003CB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4003CB">
        <w:rPr>
          <w:b/>
          <w:szCs w:val="24"/>
          <w:highlight w:val="yellow"/>
          <w:u w:val="single"/>
          <w:lang w:val="en-GB"/>
        </w:rPr>
        <w:t>zaspisnika</w:t>
      </w:r>
      <w:proofErr w:type="spellEnd"/>
      <w:r w:rsidRPr="004003CB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proofErr w:type="gramStart"/>
      <w:r w:rsidRPr="004003CB">
        <w:rPr>
          <w:b/>
          <w:szCs w:val="24"/>
          <w:highlight w:val="yellow"/>
          <w:u w:val="single"/>
          <w:lang w:val="en-GB"/>
        </w:rPr>
        <w:t>sa</w:t>
      </w:r>
      <w:proofErr w:type="spellEnd"/>
      <w:proofErr w:type="gramEnd"/>
      <w:r w:rsidRPr="004003CB">
        <w:rPr>
          <w:b/>
          <w:szCs w:val="24"/>
          <w:highlight w:val="yellow"/>
          <w:u w:val="single"/>
          <w:lang w:val="en-GB"/>
        </w:rPr>
        <w:t xml:space="preserve"> 12. </w:t>
      </w:r>
      <w:proofErr w:type="spellStart"/>
      <w:proofErr w:type="gramStart"/>
      <w:r w:rsidRPr="004003CB">
        <w:rPr>
          <w:b/>
          <w:szCs w:val="24"/>
          <w:highlight w:val="yellow"/>
          <w:u w:val="single"/>
          <w:lang w:val="en-GB"/>
        </w:rPr>
        <w:t>sjednice</w:t>
      </w:r>
      <w:proofErr w:type="spellEnd"/>
      <w:proofErr w:type="gramEnd"/>
      <w:r w:rsidRPr="004003CB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4003CB">
        <w:rPr>
          <w:b/>
          <w:szCs w:val="24"/>
          <w:highlight w:val="yellow"/>
          <w:u w:val="single"/>
          <w:lang w:val="en-GB"/>
        </w:rPr>
        <w:t>Upravnog</w:t>
      </w:r>
      <w:proofErr w:type="spellEnd"/>
      <w:r w:rsidRPr="004003CB">
        <w:rPr>
          <w:b/>
          <w:szCs w:val="24"/>
          <w:highlight w:val="yellow"/>
          <w:u w:val="single"/>
          <w:lang w:val="en-GB"/>
        </w:rPr>
        <w:t xml:space="preserve"> </w:t>
      </w:r>
      <w:proofErr w:type="spellStart"/>
      <w:r w:rsidRPr="004003CB">
        <w:rPr>
          <w:b/>
          <w:szCs w:val="24"/>
          <w:highlight w:val="yellow"/>
          <w:u w:val="single"/>
          <w:lang w:val="en-GB"/>
        </w:rPr>
        <w:t>vijeća</w:t>
      </w:r>
      <w:proofErr w:type="spellEnd"/>
    </w:p>
    <w:p w:rsidR="009B06B0" w:rsidRPr="004B65E7" w:rsidRDefault="009B06B0" w:rsidP="009B06B0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12.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9B06B0" w:rsidRDefault="009B06B0" w:rsidP="009B0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06B0" w:rsidRPr="004003CB" w:rsidRDefault="009B06B0" w:rsidP="009B06B0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4003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Ad-2. Predstavljanje kandidata prijavljenih na natječaj za imenovanje ravnatelja/ice      </w:t>
      </w:r>
    </w:p>
    <w:p w:rsidR="009B06B0" w:rsidRDefault="009B06B0" w:rsidP="009B06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3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r w:rsidRPr="004003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Dječjeg vrtića Grigor Vitez Samobor</w:t>
      </w: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Na natječaj za izbor ravnatelja pristigle su 3 molbe. </w:t>
      </w:r>
      <w:r w:rsidRPr="00504591">
        <w:rPr>
          <w:rFonts w:ascii="Times New Roman" w:hAnsi="Times New Roman" w:cs="Times New Roman"/>
          <w:sz w:val="24"/>
          <w:szCs w:val="24"/>
        </w:rPr>
        <w:t xml:space="preserve">Otvorene su </w:t>
      </w: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Pr="00504591">
        <w:rPr>
          <w:rFonts w:ascii="Times New Roman" w:hAnsi="Times New Roman" w:cs="Times New Roman"/>
          <w:sz w:val="24"/>
          <w:szCs w:val="24"/>
        </w:rPr>
        <w:t>molbe</w:t>
      </w:r>
      <w:r>
        <w:rPr>
          <w:rFonts w:ascii="Times New Roman" w:hAnsi="Times New Roman" w:cs="Times New Roman"/>
          <w:sz w:val="24"/>
          <w:szCs w:val="24"/>
        </w:rPr>
        <w:t>, provjereno je i utvrđeno da su svi kandidati predali potpunu natječajnu dokumentaciju. Pročitane su sve tri molbe / motivacijska pisma, te životopisi svih kandidata.</w:t>
      </w:r>
    </w:p>
    <w:p w:rsidR="004003CB" w:rsidRPr="004003CB" w:rsidRDefault="004003CB" w:rsidP="004003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Konstatirano je</w:t>
      </w:r>
      <w:r w:rsidRPr="004003CB">
        <w:rPr>
          <w:rFonts w:ascii="Times New Roman" w:hAnsi="Times New Roman" w:cs="Times New Roman"/>
        </w:rPr>
        <w:t xml:space="preserve"> da su sve prijave pristigle u zakonskom roku i  da svi</w:t>
      </w:r>
      <w:r>
        <w:rPr>
          <w:rFonts w:ascii="Times New Roman" w:hAnsi="Times New Roman" w:cs="Times New Roman"/>
        </w:rPr>
        <w:t xml:space="preserve"> kandidati zadovoljavaju uvjete.</w:t>
      </w:r>
      <w:r w:rsidRPr="004003CB">
        <w:rPr>
          <w:rFonts w:ascii="Times New Roman" w:hAnsi="Times New Roman" w:cs="Times New Roman"/>
        </w:rPr>
        <w:t xml:space="preserve"> </w:t>
      </w: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kratko predstavljanje odazvali su se Marko Jurinec i Josipa Milaković, dok se Sandra Ivanuš</w:t>
      </w:r>
      <w:r w:rsidRPr="009B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ispričala putem emaila, zbog obveza nije se mogla odazvati i doći na predstavljanje. (e-mail u privitku)</w:t>
      </w:r>
    </w:p>
    <w:bookmarkEnd w:id="0"/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Pr="00504591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Pristupilo se glasanju. Jednoglasno, sa 5 glasova ZA donosi se </w:t>
      </w: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6B0" w:rsidRPr="00444372" w:rsidRDefault="009B06B0" w:rsidP="009B06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</w:t>
      </w:r>
      <w:r w:rsidRPr="00444372">
        <w:rPr>
          <w:rFonts w:ascii="Times New Roman" w:hAnsi="Times New Roman" w:cs="Times New Roman"/>
          <w:b/>
          <w:sz w:val="32"/>
          <w:szCs w:val="32"/>
        </w:rPr>
        <w:t xml:space="preserve"> u č a k</w:t>
      </w:r>
    </w:p>
    <w:p w:rsidR="009B06B0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ravnatelja</w:t>
      </w:r>
    </w:p>
    <w:p w:rsidR="009B06B0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Vitez, Samobor.</w:t>
      </w:r>
    </w:p>
    <w:p w:rsidR="009B06B0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ravnatelja Dječjeg vrtića Grigor Vitez izabran</w:t>
      </w:r>
      <w:r w:rsidRPr="005A3095">
        <w:rPr>
          <w:rFonts w:ascii="Times New Roman" w:hAnsi="Times New Roman" w:cs="Times New Roman"/>
          <w:b/>
          <w:sz w:val="24"/>
          <w:szCs w:val="24"/>
        </w:rPr>
        <w:t>a</w:t>
      </w:r>
      <w:r w:rsidRPr="00B776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</w:p>
    <w:p w:rsidR="009B06B0" w:rsidRPr="005A3095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JOSIPA MILAKOVIĆ iz Samobora.</w:t>
      </w:r>
    </w:p>
    <w:p w:rsidR="009B06B0" w:rsidRPr="005A3095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Vrtić će dostaviti cjelovitu dokumentaciju glede postupka imenovanja ravnatelja na daljnju proceduru Upravnom odjelu za društvene djelatnosti Grada Samobora, odnosno Osnivaču.</w:t>
      </w:r>
    </w:p>
    <w:p w:rsidR="009B06B0" w:rsidRPr="005A3095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>Gradsko vijeće će na svojoj sjednici donijeti odluku o imenovanju ravnatelja</w:t>
      </w:r>
    </w:p>
    <w:p w:rsidR="009B06B0" w:rsidRPr="005A3095" w:rsidRDefault="009B06B0" w:rsidP="009B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95">
        <w:rPr>
          <w:rFonts w:ascii="Times New Roman" w:hAnsi="Times New Roman" w:cs="Times New Roman"/>
          <w:b/>
          <w:sz w:val="24"/>
          <w:szCs w:val="24"/>
        </w:rPr>
        <w:t xml:space="preserve">Dječjeg vrtića Grigor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A3095">
        <w:rPr>
          <w:rFonts w:ascii="Times New Roman" w:hAnsi="Times New Roman" w:cs="Times New Roman"/>
          <w:b/>
          <w:sz w:val="24"/>
          <w:szCs w:val="24"/>
        </w:rPr>
        <w:t>itez iz Samobora.</w:t>
      </w:r>
    </w:p>
    <w:p w:rsidR="009B06B0" w:rsidRDefault="009B06B0" w:rsidP="009B06B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CB" w:rsidRDefault="004003CB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6B0" w:rsidRPr="00FB6BD6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</w:t>
      </w:r>
      <w:r w:rsidRPr="00FB6BD6">
        <w:rPr>
          <w:rFonts w:ascii="Times New Roman" w:hAnsi="Times New Roman" w:cs="Times New Roman"/>
          <w:sz w:val="24"/>
          <w:szCs w:val="24"/>
        </w:rPr>
        <w:t xml:space="preserve">ršeno u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7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A99">
        <w:rPr>
          <w:rFonts w:ascii="Times New Roman" w:hAnsi="Times New Roman" w:cs="Times New Roman"/>
          <w:sz w:val="24"/>
          <w:szCs w:val="24"/>
        </w:rPr>
        <w:t xml:space="preserve">0 </w:t>
      </w:r>
      <w:r w:rsidRPr="00FB6BD6">
        <w:rPr>
          <w:rFonts w:ascii="Times New Roman" w:hAnsi="Times New Roman" w:cs="Times New Roman"/>
          <w:sz w:val="24"/>
          <w:szCs w:val="24"/>
        </w:rPr>
        <w:t>sati</w:t>
      </w:r>
    </w:p>
    <w:p w:rsidR="009B06B0" w:rsidRPr="00FB6BD6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Zapisnik vodila</w:t>
      </w:r>
    </w:p>
    <w:p w:rsidR="009B06B0" w:rsidRPr="00FB6BD6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Predsjednica  Upravnog vijeća</w:t>
      </w:r>
    </w:p>
    <w:p w:rsidR="009B06B0" w:rsidRPr="00FB6BD6" w:rsidRDefault="009B06B0" w:rsidP="009B06B0">
      <w:pPr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Tatijana Lenart</w:t>
      </w: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6B0" w:rsidRPr="00FB6BD6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B6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.</w:t>
      </w:r>
    </w:p>
    <w:p w:rsidR="009B06B0" w:rsidRPr="002D7A99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</w:t>
      </w:r>
      <w:r w:rsidRPr="00FB6B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6BD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06B0" w:rsidRDefault="009B06B0" w:rsidP="009B0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URBROJ: 238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6BD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6BD6">
        <w:rPr>
          <w:rFonts w:ascii="Times New Roman" w:hAnsi="Times New Roman" w:cs="Times New Roman"/>
          <w:sz w:val="24"/>
          <w:szCs w:val="24"/>
        </w:rPr>
        <w:t>71/02-2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-1</w:t>
      </w:r>
    </w:p>
    <w:p w:rsidR="009B06B0" w:rsidRDefault="009B06B0" w:rsidP="009B06B0"/>
    <w:p w:rsidR="00AF47ED" w:rsidRDefault="00AF47ED"/>
    <w:sectPr w:rsidR="00A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28FD"/>
    <w:multiLevelType w:val="hybridMultilevel"/>
    <w:tmpl w:val="D90C4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B0"/>
    <w:rsid w:val="004003CB"/>
    <w:rsid w:val="009B06B0"/>
    <w:rsid w:val="00A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B06B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B06B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2022-03-01T08:20:00Z</dcterms:created>
  <dcterms:modified xsi:type="dcterms:W3CDTF">2022-03-01T08:30:00Z</dcterms:modified>
</cp:coreProperties>
</file>