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4F" w:rsidRPr="00F233D0" w:rsidRDefault="00013D4F" w:rsidP="00013D4F">
      <w:pPr>
        <w:jc w:val="center"/>
        <w:rPr>
          <w:b/>
          <w:sz w:val="40"/>
          <w:szCs w:val="40"/>
        </w:rPr>
      </w:pPr>
      <w:r>
        <w:rPr>
          <w:b/>
          <w:sz w:val="40"/>
          <w:szCs w:val="40"/>
        </w:rPr>
        <w:t>Z A K LJ U Č C I</w:t>
      </w:r>
    </w:p>
    <w:p w:rsidR="00013D4F" w:rsidRDefault="00013D4F" w:rsidP="00013D4F">
      <w:pPr>
        <w:jc w:val="center"/>
        <w:rPr>
          <w:b/>
          <w:sz w:val="24"/>
          <w:szCs w:val="24"/>
        </w:rPr>
      </w:pPr>
      <w:r>
        <w:rPr>
          <w:sz w:val="24"/>
          <w:szCs w:val="24"/>
        </w:rPr>
        <w:t>sa 44</w:t>
      </w:r>
      <w:r w:rsidRPr="00C923EF">
        <w:rPr>
          <w:sz w:val="24"/>
          <w:szCs w:val="24"/>
        </w:rPr>
        <w:t xml:space="preserve">. </w:t>
      </w:r>
      <w:r>
        <w:rPr>
          <w:sz w:val="24"/>
          <w:szCs w:val="24"/>
        </w:rPr>
        <w:t>s</w:t>
      </w:r>
      <w:r w:rsidRPr="00C923EF">
        <w:rPr>
          <w:sz w:val="24"/>
          <w:szCs w:val="24"/>
        </w:rPr>
        <w:t>jednic</w:t>
      </w:r>
      <w:r>
        <w:rPr>
          <w:sz w:val="24"/>
          <w:szCs w:val="24"/>
        </w:rPr>
        <w:t>e</w:t>
      </w:r>
      <w:r w:rsidRPr="00C923EF">
        <w:rPr>
          <w:sz w:val="24"/>
          <w:szCs w:val="24"/>
        </w:rPr>
        <w:t xml:space="preserve"> Upravnog vijeća </w:t>
      </w:r>
      <w:r>
        <w:rPr>
          <w:sz w:val="24"/>
          <w:szCs w:val="24"/>
        </w:rPr>
        <w:t xml:space="preserve">održane 8.4.2021.godine </w:t>
      </w:r>
      <w:r w:rsidRPr="00C923EF">
        <w:rPr>
          <w:sz w:val="24"/>
          <w:szCs w:val="24"/>
        </w:rPr>
        <w:t>(elektronsk</w:t>
      </w:r>
      <w:r>
        <w:rPr>
          <w:sz w:val="24"/>
          <w:szCs w:val="24"/>
        </w:rPr>
        <w:t>a)</w:t>
      </w:r>
      <w:r w:rsidRPr="001300AA">
        <w:rPr>
          <w:b/>
          <w:sz w:val="24"/>
          <w:szCs w:val="24"/>
        </w:rPr>
        <w:t>.</w:t>
      </w:r>
    </w:p>
    <w:p w:rsidR="00013D4F" w:rsidRPr="00FD5C64" w:rsidRDefault="00013D4F" w:rsidP="00013D4F">
      <w:pPr>
        <w:spacing w:after="0" w:line="240" w:lineRule="auto"/>
        <w:rPr>
          <w:sz w:val="24"/>
          <w:szCs w:val="24"/>
        </w:rPr>
      </w:pPr>
      <w:r>
        <w:rPr>
          <w:b/>
          <w:sz w:val="24"/>
          <w:szCs w:val="24"/>
        </w:rPr>
        <w:t xml:space="preserve">ODAZVALE SE:    </w:t>
      </w:r>
      <w:r w:rsidRPr="00FD5C64">
        <w:rPr>
          <w:sz w:val="24"/>
          <w:szCs w:val="24"/>
        </w:rPr>
        <w:t>Mateja Sučić, predsjednica Upravnog vijeća</w:t>
      </w:r>
    </w:p>
    <w:p w:rsidR="00013D4F" w:rsidRPr="00F233D0" w:rsidRDefault="00013D4F" w:rsidP="00013D4F">
      <w:pPr>
        <w:spacing w:after="0" w:line="240" w:lineRule="auto"/>
        <w:jc w:val="both"/>
        <w:rPr>
          <w:sz w:val="24"/>
          <w:szCs w:val="24"/>
          <w:lang w:val="de-DE"/>
        </w:rPr>
      </w:pPr>
      <w:r w:rsidRPr="00F233D0">
        <w:rPr>
          <w:sz w:val="24"/>
          <w:szCs w:val="24"/>
        </w:rPr>
        <w:t xml:space="preserve">                              </w:t>
      </w:r>
      <w:r w:rsidRPr="00F233D0">
        <w:rPr>
          <w:sz w:val="24"/>
          <w:szCs w:val="24"/>
          <w:lang w:val="de-DE"/>
        </w:rPr>
        <w:t>Ivana Prišlin Runtas, član, predstavnik Osnivača</w:t>
      </w:r>
    </w:p>
    <w:p w:rsidR="00013D4F" w:rsidRPr="00F233D0" w:rsidRDefault="00013D4F" w:rsidP="00013D4F">
      <w:pPr>
        <w:spacing w:after="0" w:line="240" w:lineRule="auto"/>
        <w:jc w:val="both"/>
        <w:rPr>
          <w:sz w:val="24"/>
          <w:szCs w:val="24"/>
          <w:lang w:val="de-DE"/>
        </w:rPr>
      </w:pPr>
      <w:r w:rsidRPr="00F233D0">
        <w:rPr>
          <w:sz w:val="24"/>
          <w:szCs w:val="24"/>
          <w:lang w:val="de-DE"/>
        </w:rPr>
        <w:t xml:space="preserve">                              Davorka Kuhar, član, predstavnik Osnivača</w:t>
      </w:r>
    </w:p>
    <w:p w:rsidR="00013D4F" w:rsidRPr="00F233D0" w:rsidRDefault="00013D4F" w:rsidP="00013D4F">
      <w:pPr>
        <w:spacing w:after="0" w:line="240" w:lineRule="auto"/>
        <w:jc w:val="both"/>
        <w:rPr>
          <w:sz w:val="24"/>
          <w:szCs w:val="24"/>
        </w:rPr>
      </w:pPr>
      <w:r w:rsidRPr="00F233D0">
        <w:rPr>
          <w:sz w:val="24"/>
          <w:szCs w:val="24"/>
        </w:rPr>
        <w:t xml:space="preserve">                              Ksenija Štibohar, član, predstavnik Vrtića</w:t>
      </w:r>
    </w:p>
    <w:p w:rsidR="00013D4F" w:rsidRPr="00F233D0" w:rsidRDefault="00013D4F" w:rsidP="00013D4F">
      <w:pPr>
        <w:spacing w:after="0" w:line="240" w:lineRule="auto"/>
        <w:jc w:val="both"/>
        <w:rPr>
          <w:sz w:val="24"/>
          <w:szCs w:val="24"/>
        </w:rPr>
      </w:pPr>
      <w:r w:rsidRPr="00F233D0">
        <w:rPr>
          <w:sz w:val="24"/>
          <w:szCs w:val="24"/>
        </w:rPr>
        <w:t xml:space="preserve">                              Melanie Snelec,  član, predstavnik roditelja</w:t>
      </w:r>
    </w:p>
    <w:p w:rsidR="00013D4F" w:rsidRPr="00F233D0" w:rsidRDefault="00013D4F" w:rsidP="00013D4F">
      <w:pPr>
        <w:rPr>
          <w:sz w:val="24"/>
          <w:szCs w:val="24"/>
        </w:rPr>
      </w:pPr>
      <w:r w:rsidRPr="00F233D0">
        <w:rPr>
          <w:sz w:val="24"/>
          <w:szCs w:val="24"/>
        </w:rPr>
        <w:t>Predsjednica Upravnog vijeća predložila je  sljedeći</w:t>
      </w:r>
    </w:p>
    <w:p w:rsidR="00013D4F" w:rsidRDefault="00013D4F" w:rsidP="00013D4F">
      <w:pPr>
        <w:spacing w:after="0"/>
        <w:rPr>
          <w:sz w:val="24"/>
          <w:szCs w:val="24"/>
        </w:rPr>
      </w:pPr>
      <w:r w:rsidRPr="00C923EF">
        <w:rPr>
          <w:sz w:val="24"/>
          <w:szCs w:val="24"/>
        </w:rPr>
        <w:t>Dnevni red:</w:t>
      </w:r>
    </w:p>
    <w:p w:rsidR="00013D4F" w:rsidRPr="00E07955" w:rsidRDefault="00013D4F" w:rsidP="00013D4F">
      <w:pPr>
        <w:spacing w:after="0"/>
        <w:rPr>
          <w:sz w:val="24"/>
          <w:szCs w:val="24"/>
          <w:lang w:val="de-DE"/>
        </w:rPr>
      </w:pPr>
      <w:r w:rsidRPr="00E07955">
        <w:rPr>
          <w:sz w:val="24"/>
          <w:szCs w:val="24"/>
          <w:lang w:val="de-DE"/>
        </w:rPr>
        <w:t>1.Verifikacija zapisnika sa 43. sjednice Upravnog vijeća</w:t>
      </w:r>
    </w:p>
    <w:p w:rsidR="00013D4F" w:rsidRPr="00E07955" w:rsidRDefault="00013D4F" w:rsidP="00013D4F">
      <w:pPr>
        <w:spacing w:after="0"/>
        <w:rPr>
          <w:sz w:val="24"/>
          <w:szCs w:val="24"/>
          <w:lang w:val="de-DE"/>
        </w:rPr>
      </w:pPr>
      <w:r w:rsidRPr="00E07955">
        <w:rPr>
          <w:sz w:val="24"/>
          <w:szCs w:val="24"/>
          <w:lang w:val="de-DE"/>
        </w:rPr>
        <w:t>2. Izvješće ravnateljice o radu vrtića i provođenju odluka UV između dvije sjednice</w:t>
      </w:r>
    </w:p>
    <w:p w:rsidR="00013D4F" w:rsidRPr="00E07955" w:rsidRDefault="00013D4F" w:rsidP="00013D4F">
      <w:pPr>
        <w:spacing w:after="0"/>
        <w:rPr>
          <w:sz w:val="24"/>
          <w:szCs w:val="24"/>
          <w:lang w:val="de-DE"/>
        </w:rPr>
      </w:pPr>
      <w:r w:rsidRPr="00E07955">
        <w:rPr>
          <w:sz w:val="24"/>
          <w:szCs w:val="24"/>
          <w:lang w:val="de-DE"/>
        </w:rPr>
        <w:t>3. Donošenje Statutarne odluke o izmjeni i dopuni Statuta DV Grigor Vitez</w:t>
      </w:r>
    </w:p>
    <w:p w:rsidR="00013D4F" w:rsidRPr="00E07955" w:rsidRDefault="00013D4F" w:rsidP="00013D4F">
      <w:pPr>
        <w:spacing w:after="0"/>
        <w:rPr>
          <w:sz w:val="24"/>
          <w:szCs w:val="24"/>
          <w:lang w:val="de-DE"/>
        </w:rPr>
      </w:pPr>
      <w:r w:rsidRPr="00E07955">
        <w:rPr>
          <w:sz w:val="24"/>
          <w:szCs w:val="24"/>
          <w:lang w:val="de-DE"/>
        </w:rPr>
        <w:t>4. Donošenje Pravilnika o unutarnjem ustrojstvu i načinu rada DV Grigor Vitez</w:t>
      </w:r>
    </w:p>
    <w:p w:rsidR="00013D4F" w:rsidRPr="00E07955" w:rsidRDefault="00013D4F" w:rsidP="00013D4F">
      <w:pPr>
        <w:spacing w:after="0"/>
        <w:rPr>
          <w:sz w:val="24"/>
          <w:szCs w:val="24"/>
          <w:lang w:val="de-DE"/>
        </w:rPr>
      </w:pPr>
      <w:r w:rsidRPr="00E07955">
        <w:rPr>
          <w:sz w:val="24"/>
          <w:szCs w:val="24"/>
          <w:lang w:val="de-DE"/>
        </w:rPr>
        <w:t xml:space="preserve">5. Donošeje  Pravilnika o mjerilima i načinu korištenja vlastitih prihoda Dječjeg </w:t>
      </w:r>
    </w:p>
    <w:p w:rsidR="00013D4F" w:rsidRPr="00E07955" w:rsidRDefault="00013D4F" w:rsidP="00013D4F">
      <w:pPr>
        <w:spacing w:after="0"/>
        <w:rPr>
          <w:sz w:val="24"/>
          <w:szCs w:val="24"/>
          <w:lang w:val="de-DE"/>
        </w:rPr>
      </w:pPr>
      <w:r w:rsidRPr="00E07955">
        <w:rPr>
          <w:sz w:val="24"/>
          <w:szCs w:val="24"/>
          <w:lang w:val="de-DE"/>
        </w:rPr>
        <w:t xml:space="preserve">    vrtića Grigor Vitez</w:t>
      </w:r>
    </w:p>
    <w:p w:rsidR="00013D4F" w:rsidRDefault="00013D4F" w:rsidP="00013D4F">
      <w:pPr>
        <w:spacing w:after="0"/>
        <w:rPr>
          <w:sz w:val="24"/>
          <w:szCs w:val="24"/>
          <w:lang w:val="de-DE"/>
        </w:rPr>
      </w:pPr>
      <w:r w:rsidRPr="00E07955">
        <w:rPr>
          <w:sz w:val="24"/>
          <w:szCs w:val="24"/>
          <w:lang w:val="de-DE"/>
        </w:rPr>
        <w:t xml:space="preserve">6. Radni odnosi – donošenje odluke o zapošljavanju temeljem raspisanog natječaja za </w:t>
      </w:r>
    </w:p>
    <w:p w:rsidR="00013D4F" w:rsidRPr="00E07955" w:rsidRDefault="00013D4F" w:rsidP="00013D4F">
      <w:pPr>
        <w:spacing w:after="0"/>
        <w:rPr>
          <w:sz w:val="24"/>
          <w:szCs w:val="24"/>
          <w:lang w:val="de-DE"/>
        </w:rPr>
      </w:pPr>
      <w:r>
        <w:rPr>
          <w:sz w:val="24"/>
          <w:szCs w:val="24"/>
          <w:lang w:val="de-DE"/>
        </w:rPr>
        <w:t xml:space="preserve">    s</w:t>
      </w:r>
      <w:r w:rsidRPr="00E07955">
        <w:rPr>
          <w:sz w:val="24"/>
          <w:szCs w:val="24"/>
          <w:lang w:val="de-DE"/>
        </w:rPr>
        <w:t>ljedeća</w:t>
      </w:r>
      <w:r>
        <w:rPr>
          <w:sz w:val="24"/>
          <w:szCs w:val="24"/>
          <w:lang w:val="de-DE"/>
        </w:rPr>
        <w:t xml:space="preserve"> </w:t>
      </w:r>
      <w:r w:rsidRPr="00E07955">
        <w:rPr>
          <w:sz w:val="24"/>
          <w:szCs w:val="24"/>
          <w:lang w:val="de-DE"/>
        </w:rPr>
        <w:t xml:space="preserve"> radna mjesta:</w:t>
      </w:r>
    </w:p>
    <w:p w:rsidR="00013D4F" w:rsidRPr="00E07955" w:rsidRDefault="00013D4F" w:rsidP="00013D4F">
      <w:pPr>
        <w:pStyle w:val="ListParagraph"/>
        <w:numPr>
          <w:ilvl w:val="0"/>
          <w:numId w:val="1"/>
        </w:numPr>
        <w:overflowPunct w:val="0"/>
        <w:autoSpaceDE w:val="0"/>
        <w:autoSpaceDN w:val="0"/>
        <w:adjustRightInd w:val="0"/>
        <w:spacing w:after="0" w:line="240" w:lineRule="auto"/>
        <w:textAlignment w:val="baseline"/>
        <w:rPr>
          <w:sz w:val="24"/>
          <w:szCs w:val="24"/>
          <w:lang w:val="de-DE"/>
        </w:rPr>
      </w:pPr>
      <w:r w:rsidRPr="00E07955">
        <w:rPr>
          <w:sz w:val="24"/>
          <w:szCs w:val="24"/>
          <w:lang w:val="de-DE"/>
        </w:rPr>
        <w:t>odgojitelj (1 izvršitelj) na određeno puno radno vrijeme, do povratka odsutne radnice da roditeljskog dopusta</w:t>
      </w:r>
    </w:p>
    <w:p w:rsidR="00013D4F" w:rsidRPr="00E07955" w:rsidRDefault="00013D4F" w:rsidP="00013D4F">
      <w:pPr>
        <w:pStyle w:val="ListParagraph"/>
        <w:numPr>
          <w:ilvl w:val="0"/>
          <w:numId w:val="1"/>
        </w:numPr>
        <w:overflowPunct w:val="0"/>
        <w:autoSpaceDE w:val="0"/>
        <w:autoSpaceDN w:val="0"/>
        <w:adjustRightInd w:val="0"/>
        <w:spacing w:after="0" w:line="240" w:lineRule="auto"/>
        <w:textAlignment w:val="baseline"/>
        <w:rPr>
          <w:sz w:val="24"/>
          <w:szCs w:val="24"/>
          <w:lang w:val="de-DE"/>
        </w:rPr>
      </w:pPr>
      <w:r w:rsidRPr="00E07955">
        <w:rPr>
          <w:sz w:val="24"/>
          <w:szCs w:val="24"/>
          <w:lang w:val="de-DE"/>
        </w:rPr>
        <w:t>pomoćni radnik za njegu, skrb i pratnju djece (1 izvršitelj) na određeno puno radno vrijeme, najdulje do 30.6.2021.</w:t>
      </w:r>
    </w:p>
    <w:p w:rsidR="00013D4F" w:rsidRPr="00E07955" w:rsidRDefault="00013D4F" w:rsidP="00013D4F">
      <w:pPr>
        <w:pStyle w:val="ListParagraph"/>
        <w:numPr>
          <w:ilvl w:val="0"/>
          <w:numId w:val="1"/>
        </w:numPr>
        <w:overflowPunct w:val="0"/>
        <w:autoSpaceDE w:val="0"/>
        <w:autoSpaceDN w:val="0"/>
        <w:adjustRightInd w:val="0"/>
        <w:spacing w:after="0" w:line="240" w:lineRule="auto"/>
        <w:textAlignment w:val="baseline"/>
        <w:rPr>
          <w:sz w:val="24"/>
          <w:szCs w:val="24"/>
          <w:lang w:val="de-DE"/>
        </w:rPr>
      </w:pPr>
      <w:r w:rsidRPr="00E07955">
        <w:rPr>
          <w:sz w:val="24"/>
          <w:szCs w:val="24"/>
          <w:lang w:val="de-DE"/>
        </w:rPr>
        <w:t>pomoćni radnik za njegu, skrb i pratnju djece (1 izvršitelj) na određeno nepuno radno vrijeme (20 sati tjedno), najdulje do 30.6.2021.</w:t>
      </w:r>
    </w:p>
    <w:p w:rsidR="00013D4F" w:rsidRPr="00E07955" w:rsidRDefault="00013D4F" w:rsidP="00013D4F">
      <w:pPr>
        <w:spacing w:after="0"/>
        <w:rPr>
          <w:sz w:val="24"/>
          <w:szCs w:val="24"/>
          <w:lang w:val="de-DE"/>
        </w:rPr>
      </w:pPr>
      <w:r>
        <w:rPr>
          <w:sz w:val="24"/>
          <w:szCs w:val="24"/>
          <w:lang w:val="de-DE"/>
        </w:rPr>
        <w:t>7. Donošenje Plana upisa z</w:t>
      </w:r>
      <w:r w:rsidRPr="00E07955">
        <w:rPr>
          <w:sz w:val="24"/>
          <w:szCs w:val="24"/>
          <w:lang w:val="de-DE"/>
        </w:rPr>
        <w:t>a 2021./2022. pedagošku godinu</w:t>
      </w:r>
    </w:p>
    <w:p w:rsidR="00013D4F" w:rsidRPr="00E07955" w:rsidRDefault="00013D4F" w:rsidP="00013D4F">
      <w:pPr>
        <w:spacing w:after="0"/>
        <w:rPr>
          <w:sz w:val="24"/>
          <w:szCs w:val="24"/>
          <w:lang w:val="de-DE"/>
        </w:rPr>
      </w:pPr>
      <w:r w:rsidRPr="00E07955">
        <w:rPr>
          <w:sz w:val="24"/>
          <w:szCs w:val="24"/>
          <w:lang w:val="de-DE"/>
        </w:rPr>
        <w:t>8. Donošenje Odluke o upisu za ped.godinu 2021./2022.</w:t>
      </w:r>
    </w:p>
    <w:p w:rsidR="00013D4F" w:rsidRPr="00E07955" w:rsidRDefault="00013D4F" w:rsidP="00013D4F">
      <w:pPr>
        <w:spacing w:after="0"/>
        <w:rPr>
          <w:sz w:val="24"/>
          <w:szCs w:val="24"/>
          <w:lang w:val="de-DE"/>
        </w:rPr>
      </w:pPr>
      <w:r w:rsidRPr="00E07955">
        <w:rPr>
          <w:sz w:val="24"/>
          <w:szCs w:val="24"/>
          <w:lang w:val="de-DE"/>
        </w:rPr>
        <w:t>9. Imenovanje Povjerenstva za upis djece za ped.godinu 2021./2022.</w:t>
      </w:r>
    </w:p>
    <w:p w:rsidR="00013D4F" w:rsidRDefault="00013D4F" w:rsidP="00013D4F">
      <w:pPr>
        <w:spacing w:after="0"/>
        <w:rPr>
          <w:sz w:val="24"/>
          <w:szCs w:val="24"/>
        </w:rPr>
      </w:pPr>
    </w:p>
    <w:p w:rsidR="00013D4F" w:rsidRPr="008428CF" w:rsidRDefault="00013D4F" w:rsidP="00013D4F">
      <w:pPr>
        <w:overflowPunct w:val="0"/>
        <w:autoSpaceDE w:val="0"/>
        <w:autoSpaceDN w:val="0"/>
        <w:adjustRightInd w:val="0"/>
        <w:spacing w:after="0" w:line="240" w:lineRule="auto"/>
        <w:jc w:val="center"/>
        <w:textAlignment w:val="baseline"/>
        <w:rPr>
          <w:b/>
          <w:sz w:val="24"/>
          <w:szCs w:val="24"/>
        </w:rPr>
      </w:pPr>
      <w:r w:rsidRPr="008428CF">
        <w:rPr>
          <w:b/>
          <w:sz w:val="24"/>
          <w:szCs w:val="24"/>
        </w:rPr>
        <w:t>Točka 1.</w:t>
      </w:r>
    </w:p>
    <w:p w:rsidR="00013D4F" w:rsidRDefault="00013D4F" w:rsidP="00013D4F">
      <w:pPr>
        <w:overflowPunct w:val="0"/>
        <w:autoSpaceDE w:val="0"/>
        <w:autoSpaceDN w:val="0"/>
        <w:adjustRightInd w:val="0"/>
        <w:spacing w:after="0" w:line="240" w:lineRule="auto"/>
        <w:textAlignment w:val="baseline"/>
        <w:rPr>
          <w:sz w:val="24"/>
          <w:szCs w:val="24"/>
        </w:rPr>
      </w:pPr>
      <w:r>
        <w:rPr>
          <w:sz w:val="24"/>
          <w:szCs w:val="24"/>
        </w:rPr>
        <w:t>Svi članovi Upravnog vijeća upoznati su sa Zapisnikom sa 43. te ga jednoglasno verificiraju.</w:t>
      </w:r>
    </w:p>
    <w:p w:rsidR="00013D4F" w:rsidRDefault="00013D4F" w:rsidP="00013D4F">
      <w:pPr>
        <w:rPr>
          <w:b/>
          <w:sz w:val="24"/>
          <w:szCs w:val="24"/>
        </w:rPr>
      </w:pPr>
    </w:p>
    <w:p w:rsidR="00013D4F" w:rsidRDefault="00013D4F" w:rsidP="00013D4F">
      <w:pPr>
        <w:jc w:val="center"/>
        <w:rPr>
          <w:b/>
          <w:sz w:val="24"/>
          <w:szCs w:val="24"/>
        </w:rPr>
      </w:pPr>
      <w:r>
        <w:rPr>
          <w:b/>
          <w:sz w:val="24"/>
          <w:szCs w:val="24"/>
        </w:rPr>
        <w:t>Točka 2.</w:t>
      </w:r>
    </w:p>
    <w:p w:rsidR="00013D4F" w:rsidRDefault="00013D4F" w:rsidP="00013D4F">
      <w:pPr>
        <w:rPr>
          <w:sz w:val="24"/>
          <w:szCs w:val="24"/>
        </w:rPr>
      </w:pPr>
      <w:r w:rsidRPr="00E07955">
        <w:rPr>
          <w:sz w:val="24"/>
          <w:szCs w:val="24"/>
          <w:lang w:val="de-DE"/>
        </w:rPr>
        <w:t>Izvješće ravnateljice o radu vrtića i provođenju odluka UV između dvije sjednice</w:t>
      </w:r>
      <w:r>
        <w:rPr>
          <w:sz w:val="24"/>
          <w:szCs w:val="24"/>
        </w:rPr>
        <w:t xml:space="preserve"> </w:t>
      </w:r>
    </w:p>
    <w:p w:rsidR="00013D4F" w:rsidRDefault="00013D4F" w:rsidP="00013D4F">
      <w:pPr>
        <w:rPr>
          <w:sz w:val="24"/>
          <w:szCs w:val="24"/>
        </w:rPr>
      </w:pPr>
      <w:r>
        <w:rPr>
          <w:sz w:val="24"/>
          <w:szCs w:val="24"/>
        </w:rPr>
        <w:t>22. ožujka zamjenici gradonačelnika Sanja Horvat Iveković i Željko Stanec, zajedno sa ravnateljicom i izvođačem radova obišli su gradilište novog objekta u Pavučnjaku, te ustanovili da se sve radi prema planiranom projektu i vremeniku.</w:t>
      </w:r>
    </w:p>
    <w:p w:rsidR="00013D4F" w:rsidRDefault="00013D4F" w:rsidP="00013D4F">
      <w:pPr>
        <w:rPr>
          <w:sz w:val="24"/>
          <w:szCs w:val="24"/>
        </w:rPr>
      </w:pPr>
      <w:r>
        <w:rPr>
          <w:sz w:val="24"/>
          <w:szCs w:val="24"/>
        </w:rPr>
        <w:t>Također je plan nabave opreme u provedbi, prema iskazanim potrebama ravnatelja, odgojitelja i članova stručng tima.</w:t>
      </w:r>
    </w:p>
    <w:p w:rsidR="00013D4F" w:rsidRDefault="00013D4F" w:rsidP="00013D4F">
      <w:pPr>
        <w:rPr>
          <w:sz w:val="24"/>
          <w:szCs w:val="24"/>
        </w:rPr>
      </w:pPr>
      <w:r>
        <w:rPr>
          <w:sz w:val="24"/>
          <w:szCs w:val="24"/>
        </w:rPr>
        <w:lastRenderedPageBreak/>
        <w:t>U privitiku je tablica trenutačnog Covid-19 stanja u DV Grigor Vitez, na dan 8.4.2021.</w:t>
      </w:r>
    </w:p>
    <w:p w:rsidR="00013D4F" w:rsidRDefault="00013D4F" w:rsidP="00013D4F">
      <w:r>
        <w:t>Gradsko vijeće Grada Samobora donijelo je Plan mreže dječjih vrtića na području Grada Samobor, koji je dostavljen članovima Upravnog vijeća na uvid. Temeljem Plana mreže pokrenut ćemo postupak pri Ministarstvu znanosti i obrazovanja za proširenje djelatnosti, odnosno izmjenu adresa na kojima će DV Grigor Vitez od 1.9.2021. provoditi djelatnost predškolskog odgoja i obrazovanja.</w:t>
      </w:r>
    </w:p>
    <w:p w:rsidR="00013D4F" w:rsidRDefault="00013D4F" w:rsidP="00013D4F">
      <w:pPr>
        <w:spacing w:after="0"/>
        <w:jc w:val="center"/>
        <w:rPr>
          <w:b/>
          <w:sz w:val="24"/>
          <w:szCs w:val="24"/>
        </w:rPr>
      </w:pPr>
      <w:r w:rsidRPr="008428CF">
        <w:rPr>
          <w:b/>
          <w:sz w:val="24"/>
          <w:szCs w:val="24"/>
        </w:rPr>
        <w:t>Točka 3.</w:t>
      </w:r>
    </w:p>
    <w:p w:rsidR="00013D4F" w:rsidRDefault="00013D4F" w:rsidP="00013D4F">
      <w:pPr>
        <w:spacing w:after="0" w:line="240" w:lineRule="auto"/>
        <w:jc w:val="center"/>
        <w:rPr>
          <w:b/>
          <w:sz w:val="24"/>
          <w:szCs w:val="24"/>
        </w:rPr>
      </w:pPr>
      <w:r w:rsidRPr="00607CA4">
        <w:rPr>
          <w:b/>
          <w:sz w:val="24"/>
          <w:szCs w:val="24"/>
        </w:rPr>
        <w:t>Z a k lj u ča k</w:t>
      </w:r>
    </w:p>
    <w:p w:rsidR="00013D4F" w:rsidRPr="002D1821" w:rsidRDefault="00013D4F" w:rsidP="00013D4F">
      <w:pPr>
        <w:spacing w:after="0" w:line="240" w:lineRule="auto"/>
        <w:jc w:val="center"/>
        <w:rPr>
          <w:b/>
          <w:sz w:val="24"/>
          <w:szCs w:val="24"/>
        </w:rPr>
      </w:pPr>
      <w:r w:rsidRPr="002D1821">
        <w:rPr>
          <w:b/>
          <w:sz w:val="24"/>
          <w:szCs w:val="24"/>
        </w:rPr>
        <w:t>Donosi se Statutarna odluka o izmjenama i dopunama Statuta Dječjeg vrtića Grigor Vitez.</w:t>
      </w:r>
    </w:p>
    <w:p w:rsidR="00013D4F" w:rsidRDefault="00013D4F" w:rsidP="00013D4F">
      <w:pPr>
        <w:rPr>
          <w:sz w:val="24"/>
          <w:szCs w:val="24"/>
        </w:rPr>
      </w:pPr>
    </w:p>
    <w:p w:rsidR="00013D4F" w:rsidRPr="00607CA4" w:rsidRDefault="00013D4F" w:rsidP="00013D4F">
      <w:pPr>
        <w:spacing w:after="0"/>
        <w:jc w:val="center"/>
        <w:rPr>
          <w:b/>
          <w:sz w:val="24"/>
          <w:szCs w:val="24"/>
        </w:rPr>
      </w:pPr>
      <w:r w:rsidRPr="00607CA4">
        <w:rPr>
          <w:b/>
          <w:sz w:val="24"/>
          <w:szCs w:val="24"/>
        </w:rPr>
        <w:t>Točka 4.</w:t>
      </w:r>
    </w:p>
    <w:p w:rsidR="00013D4F" w:rsidRDefault="00013D4F" w:rsidP="00013D4F">
      <w:pPr>
        <w:spacing w:after="0" w:line="240" w:lineRule="auto"/>
        <w:jc w:val="center"/>
        <w:rPr>
          <w:b/>
          <w:sz w:val="24"/>
          <w:szCs w:val="24"/>
        </w:rPr>
      </w:pPr>
      <w:r w:rsidRPr="00607CA4">
        <w:rPr>
          <w:b/>
          <w:sz w:val="24"/>
          <w:szCs w:val="24"/>
        </w:rPr>
        <w:t>Z a k lj u ča k</w:t>
      </w:r>
    </w:p>
    <w:p w:rsidR="00013D4F" w:rsidRPr="002D1821" w:rsidRDefault="00013D4F" w:rsidP="00013D4F">
      <w:pPr>
        <w:spacing w:after="0" w:line="240" w:lineRule="auto"/>
        <w:jc w:val="center"/>
        <w:rPr>
          <w:b/>
          <w:sz w:val="24"/>
          <w:szCs w:val="24"/>
        </w:rPr>
      </w:pPr>
      <w:r w:rsidRPr="002D1821">
        <w:rPr>
          <w:b/>
          <w:sz w:val="24"/>
          <w:szCs w:val="24"/>
        </w:rPr>
        <w:t>Donosi se Pravilnika o unutarnjem ustrojstvu i načinu rada Dječjeg vrtića Grigor Vitez.</w:t>
      </w:r>
    </w:p>
    <w:p w:rsidR="00013D4F" w:rsidRPr="002D1821" w:rsidRDefault="00013D4F" w:rsidP="00013D4F">
      <w:pPr>
        <w:rPr>
          <w:b/>
          <w:sz w:val="24"/>
          <w:szCs w:val="24"/>
        </w:rPr>
      </w:pPr>
    </w:p>
    <w:p w:rsidR="00013D4F" w:rsidRPr="00FA79FC" w:rsidRDefault="00013D4F" w:rsidP="00013D4F">
      <w:pPr>
        <w:spacing w:after="0"/>
        <w:jc w:val="center"/>
        <w:rPr>
          <w:b/>
          <w:sz w:val="24"/>
          <w:szCs w:val="24"/>
        </w:rPr>
      </w:pPr>
      <w:r w:rsidRPr="00FA79FC">
        <w:rPr>
          <w:b/>
          <w:sz w:val="24"/>
          <w:szCs w:val="24"/>
        </w:rPr>
        <w:t>Točka 5.</w:t>
      </w:r>
    </w:p>
    <w:p w:rsidR="00013D4F" w:rsidRDefault="00013D4F" w:rsidP="00013D4F">
      <w:pPr>
        <w:spacing w:after="0" w:line="240" w:lineRule="auto"/>
        <w:jc w:val="center"/>
        <w:rPr>
          <w:b/>
          <w:sz w:val="24"/>
          <w:szCs w:val="24"/>
        </w:rPr>
      </w:pPr>
      <w:r w:rsidRPr="00607CA4">
        <w:rPr>
          <w:b/>
          <w:sz w:val="24"/>
          <w:szCs w:val="24"/>
        </w:rPr>
        <w:t>Z a k lj u ča k</w:t>
      </w:r>
    </w:p>
    <w:p w:rsidR="00013D4F" w:rsidRDefault="00013D4F" w:rsidP="00013D4F">
      <w:pPr>
        <w:spacing w:after="0"/>
        <w:jc w:val="center"/>
        <w:rPr>
          <w:b/>
          <w:sz w:val="24"/>
          <w:szCs w:val="24"/>
          <w:lang w:val="de-DE"/>
        </w:rPr>
      </w:pPr>
      <w:r w:rsidRPr="002D1821">
        <w:rPr>
          <w:b/>
          <w:sz w:val="24"/>
          <w:szCs w:val="24"/>
        </w:rPr>
        <w:t xml:space="preserve">Donosi se Pravilnik o </w:t>
      </w:r>
      <w:r w:rsidRPr="002D1821">
        <w:rPr>
          <w:b/>
          <w:sz w:val="24"/>
          <w:szCs w:val="24"/>
          <w:lang w:val="de-DE"/>
        </w:rPr>
        <w:t>o mjerilima i načinu korištenja vlastitih prihoda</w:t>
      </w:r>
    </w:p>
    <w:p w:rsidR="00013D4F" w:rsidRPr="002D1821" w:rsidRDefault="00013D4F" w:rsidP="00013D4F">
      <w:pPr>
        <w:spacing w:after="0"/>
        <w:jc w:val="center"/>
        <w:rPr>
          <w:b/>
          <w:sz w:val="24"/>
          <w:szCs w:val="24"/>
          <w:lang w:val="de-DE"/>
        </w:rPr>
      </w:pPr>
      <w:r w:rsidRPr="002D1821">
        <w:rPr>
          <w:b/>
          <w:sz w:val="24"/>
          <w:szCs w:val="24"/>
          <w:lang w:val="de-DE"/>
        </w:rPr>
        <w:t>Dječjeg  vrtića G</w:t>
      </w:r>
      <w:r>
        <w:rPr>
          <w:b/>
          <w:sz w:val="24"/>
          <w:szCs w:val="24"/>
          <w:lang w:val="de-DE"/>
        </w:rPr>
        <w:t>rigor</w:t>
      </w:r>
      <w:r w:rsidRPr="002D1821">
        <w:rPr>
          <w:b/>
          <w:sz w:val="24"/>
          <w:szCs w:val="24"/>
          <w:lang w:val="de-DE"/>
        </w:rPr>
        <w:t xml:space="preserve"> Vitez</w:t>
      </w:r>
    </w:p>
    <w:p w:rsidR="00013D4F" w:rsidRDefault="00013D4F" w:rsidP="00013D4F">
      <w:pPr>
        <w:spacing w:after="0" w:line="240" w:lineRule="auto"/>
        <w:jc w:val="center"/>
        <w:rPr>
          <w:sz w:val="24"/>
          <w:szCs w:val="24"/>
        </w:rPr>
      </w:pPr>
    </w:p>
    <w:p w:rsidR="00013D4F" w:rsidRDefault="00013D4F" w:rsidP="00013D4F">
      <w:pPr>
        <w:spacing w:after="0" w:line="240" w:lineRule="auto"/>
        <w:jc w:val="center"/>
        <w:rPr>
          <w:sz w:val="24"/>
          <w:szCs w:val="24"/>
        </w:rPr>
      </w:pPr>
    </w:p>
    <w:p w:rsidR="00013D4F" w:rsidRDefault="00013D4F" w:rsidP="00013D4F">
      <w:pPr>
        <w:spacing w:after="0" w:line="240" w:lineRule="auto"/>
        <w:jc w:val="center"/>
        <w:rPr>
          <w:sz w:val="24"/>
          <w:szCs w:val="24"/>
        </w:rPr>
      </w:pPr>
    </w:p>
    <w:p w:rsidR="00013D4F" w:rsidRDefault="00013D4F" w:rsidP="00013D4F">
      <w:pPr>
        <w:spacing w:after="0" w:line="240" w:lineRule="auto"/>
        <w:jc w:val="center"/>
        <w:rPr>
          <w:sz w:val="24"/>
          <w:szCs w:val="24"/>
        </w:rPr>
      </w:pPr>
    </w:p>
    <w:p w:rsidR="00013D4F" w:rsidRPr="002D1821" w:rsidRDefault="00013D4F" w:rsidP="00013D4F">
      <w:pPr>
        <w:spacing w:after="0" w:line="240" w:lineRule="auto"/>
        <w:jc w:val="center"/>
        <w:rPr>
          <w:b/>
          <w:sz w:val="24"/>
          <w:szCs w:val="24"/>
        </w:rPr>
      </w:pPr>
      <w:r w:rsidRPr="002D1821">
        <w:rPr>
          <w:b/>
          <w:sz w:val="24"/>
          <w:szCs w:val="24"/>
        </w:rPr>
        <w:t>Točka 6.</w:t>
      </w:r>
    </w:p>
    <w:p w:rsidR="00013D4F" w:rsidRDefault="00013D4F" w:rsidP="00013D4F">
      <w:pPr>
        <w:spacing w:after="0" w:line="240" w:lineRule="auto"/>
        <w:jc w:val="center"/>
        <w:rPr>
          <w:b/>
          <w:sz w:val="24"/>
          <w:szCs w:val="24"/>
        </w:rPr>
      </w:pPr>
      <w:r w:rsidRPr="00607CA4">
        <w:rPr>
          <w:b/>
          <w:sz w:val="24"/>
          <w:szCs w:val="24"/>
        </w:rPr>
        <w:t>Z a k lj u ča k</w:t>
      </w:r>
    </w:p>
    <w:p w:rsidR="00013D4F" w:rsidRPr="002D1821" w:rsidRDefault="00013D4F" w:rsidP="00013D4F">
      <w:pPr>
        <w:jc w:val="center"/>
        <w:rPr>
          <w:b/>
          <w:sz w:val="24"/>
          <w:szCs w:val="24"/>
        </w:rPr>
      </w:pPr>
      <w:r w:rsidRPr="002D1821">
        <w:rPr>
          <w:b/>
          <w:sz w:val="24"/>
          <w:szCs w:val="24"/>
        </w:rPr>
        <w:t>Po raspisanom natječaju, na radno mjesto odgojitelja na određeno puno radno vrijeme, do povratka odsutne radnice izabize se odgojiteljica Marina Mihaldinec, koja u potpunosti ispunjava tražene uvjete.</w:t>
      </w:r>
    </w:p>
    <w:p w:rsidR="00013D4F" w:rsidRDefault="00013D4F" w:rsidP="00013D4F">
      <w:pPr>
        <w:spacing w:after="0" w:line="240" w:lineRule="auto"/>
        <w:jc w:val="center"/>
        <w:rPr>
          <w:b/>
          <w:sz w:val="24"/>
          <w:szCs w:val="24"/>
        </w:rPr>
      </w:pPr>
      <w:r w:rsidRPr="00607CA4">
        <w:rPr>
          <w:b/>
          <w:sz w:val="24"/>
          <w:szCs w:val="24"/>
        </w:rPr>
        <w:t>Z a k lj u ča k</w:t>
      </w:r>
    </w:p>
    <w:p w:rsidR="00013D4F" w:rsidRDefault="00013D4F" w:rsidP="00013D4F">
      <w:pPr>
        <w:jc w:val="center"/>
        <w:rPr>
          <w:b/>
          <w:sz w:val="24"/>
          <w:szCs w:val="24"/>
        </w:rPr>
      </w:pPr>
      <w:r w:rsidRPr="002D1821">
        <w:rPr>
          <w:b/>
          <w:sz w:val="24"/>
          <w:szCs w:val="24"/>
        </w:rPr>
        <w:t>Temeljem  dobivene suglasnosti Osnivača i raspisanog natječaja za pomoćne radnike za njegu skrb i pratnju djece/pomagači djeci s TUR, ravnateljica predlaže da se na puno radno vrijeme primi Petra Žitković, a na nepuno radno vrijeme (20 sati tjedno) Ivana Brdarić, obje najdulje do 30.6.2021.</w:t>
      </w:r>
    </w:p>
    <w:p w:rsidR="00013D4F" w:rsidRDefault="00013D4F" w:rsidP="00013D4F">
      <w:pPr>
        <w:spacing w:after="0"/>
        <w:jc w:val="center"/>
        <w:rPr>
          <w:b/>
          <w:sz w:val="24"/>
          <w:szCs w:val="24"/>
        </w:rPr>
      </w:pPr>
    </w:p>
    <w:p w:rsidR="00013D4F" w:rsidRPr="002D1821" w:rsidRDefault="00013D4F" w:rsidP="00013D4F">
      <w:pPr>
        <w:spacing w:after="0"/>
        <w:jc w:val="center"/>
        <w:rPr>
          <w:b/>
          <w:sz w:val="24"/>
          <w:szCs w:val="24"/>
        </w:rPr>
      </w:pPr>
      <w:r w:rsidRPr="002D1821">
        <w:rPr>
          <w:b/>
          <w:sz w:val="24"/>
          <w:szCs w:val="24"/>
        </w:rPr>
        <w:t>Točka 7.</w:t>
      </w:r>
    </w:p>
    <w:p w:rsidR="00013D4F" w:rsidRDefault="00013D4F" w:rsidP="00013D4F">
      <w:pPr>
        <w:spacing w:after="0" w:line="240" w:lineRule="auto"/>
        <w:jc w:val="center"/>
        <w:rPr>
          <w:b/>
          <w:sz w:val="24"/>
          <w:szCs w:val="24"/>
        </w:rPr>
      </w:pPr>
      <w:r w:rsidRPr="00607CA4">
        <w:rPr>
          <w:b/>
          <w:sz w:val="24"/>
          <w:szCs w:val="24"/>
        </w:rPr>
        <w:t>Z a k lj u ča k</w:t>
      </w:r>
    </w:p>
    <w:p w:rsidR="00013D4F" w:rsidRDefault="00013D4F" w:rsidP="00013D4F">
      <w:pPr>
        <w:spacing w:after="0"/>
        <w:jc w:val="center"/>
        <w:rPr>
          <w:b/>
          <w:sz w:val="24"/>
          <w:szCs w:val="24"/>
        </w:rPr>
      </w:pPr>
      <w:r w:rsidRPr="002D1821">
        <w:rPr>
          <w:b/>
          <w:sz w:val="24"/>
          <w:szCs w:val="24"/>
        </w:rPr>
        <w:t xml:space="preserve">Donosi je Plan upisu u pedagošku 2021./2022. </w:t>
      </w:r>
      <w:r>
        <w:rPr>
          <w:b/>
          <w:sz w:val="24"/>
          <w:szCs w:val="24"/>
        </w:rPr>
        <w:t>g</w:t>
      </w:r>
      <w:r w:rsidRPr="002D1821">
        <w:rPr>
          <w:b/>
          <w:sz w:val="24"/>
          <w:szCs w:val="24"/>
        </w:rPr>
        <w:t>odinu.</w:t>
      </w:r>
    </w:p>
    <w:p w:rsidR="00013D4F" w:rsidRDefault="00013D4F" w:rsidP="00013D4F">
      <w:pPr>
        <w:spacing w:after="0"/>
        <w:jc w:val="center"/>
        <w:rPr>
          <w:b/>
          <w:sz w:val="24"/>
          <w:szCs w:val="24"/>
        </w:rPr>
      </w:pPr>
    </w:p>
    <w:p w:rsidR="00013D4F" w:rsidRDefault="00013D4F" w:rsidP="00013D4F">
      <w:pPr>
        <w:spacing w:after="0"/>
        <w:jc w:val="center"/>
        <w:rPr>
          <w:b/>
          <w:sz w:val="24"/>
          <w:szCs w:val="24"/>
        </w:rPr>
      </w:pPr>
    </w:p>
    <w:p w:rsidR="00013D4F" w:rsidRDefault="00013D4F" w:rsidP="00013D4F">
      <w:pPr>
        <w:spacing w:after="0"/>
        <w:jc w:val="center"/>
        <w:rPr>
          <w:b/>
          <w:sz w:val="24"/>
          <w:szCs w:val="24"/>
        </w:rPr>
      </w:pPr>
    </w:p>
    <w:p w:rsidR="00013D4F" w:rsidRDefault="00013D4F" w:rsidP="00013D4F">
      <w:pPr>
        <w:spacing w:after="0"/>
        <w:jc w:val="center"/>
        <w:rPr>
          <w:b/>
          <w:sz w:val="24"/>
          <w:szCs w:val="24"/>
        </w:rPr>
      </w:pPr>
    </w:p>
    <w:p w:rsidR="00013D4F" w:rsidRDefault="00013D4F" w:rsidP="00013D4F">
      <w:pPr>
        <w:spacing w:after="0"/>
        <w:jc w:val="center"/>
        <w:rPr>
          <w:b/>
          <w:sz w:val="24"/>
          <w:szCs w:val="24"/>
        </w:rPr>
      </w:pPr>
    </w:p>
    <w:p w:rsidR="00013D4F" w:rsidRPr="002D1821" w:rsidRDefault="00013D4F" w:rsidP="00013D4F">
      <w:pPr>
        <w:spacing w:after="0"/>
        <w:jc w:val="center"/>
        <w:rPr>
          <w:b/>
          <w:sz w:val="24"/>
          <w:szCs w:val="24"/>
        </w:rPr>
      </w:pPr>
      <w:r>
        <w:rPr>
          <w:b/>
          <w:sz w:val="24"/>
          <w:szCs w:val="24"/>
        </w:rPr>
        <w:lastRenderedPageBreak/>
        <w:t>Točka 8.</w:t>
      </w:r>
    </w:p>
    <w:p w:rsidR="00013D4F" w:rsidRDefault="00013D4F" w:rsidP="00013D4F">
      <w:pPr>
        <w:jc w:val="center"/>
        <w:rPr>
          <w:b/>
          <w:sz w:val="24"/>
          <w:szCs w:val="24"/>
        </w:rPr>
      </w:pPr>
      <w:r w:rsidRPr="00032923">
        <w:rPr>
          <w:b/>
          <w:sz w:val="24"/>
          <w:szCs w:val="24"/>
        </w:rPr>
        <w:t>Z a k lj u č a k</w:t>
      </w:r>
    </w:p>
    <w:p w:rsidR="00013D4F" w:rsidRDefault="00013D4F" w:rsidP="00013D4F">
      <w:pPr>
        <w:jc w:val="center"/>
        <w:rPr>
          <w:b/>
          <w:sz w:val="24"/>
          <w:szCs w:val="24"/>
        </w:rPr>
      </w:pPr>
      <w:r>
        <w:rPr>
          <w:b/>
          <w:sz w:val="24"/>
          <w:szCs w:val="24"/>
        </w:rPr>
        <w:t>Donosi se Odluka o upisu u pedagošku godinu 2021./2022.</w:t>
      </w:r>
    </w:p>
    <w:p w:rsidR="00013D4F" w:rsidRDefault="00013D4F" w:rsidP="00013D4F">
      <w:pPr>
        <w:jc w:val="center"/>
        <w:rPr>
          <w:b/>
          <w:sz w:val="24"/>
          <w:szCs w:val="24"/>
        </w:rPr>
      </w:pPr>
    </w:p>
    <w:p w:rsidR="00013D4F" w:rsidRPr="00032923" w:rsidRDefault="00013D4F" w:rsidP="00013D4F">
      <w:pPr>
        <w:jc w:val="center"/>
        <w:rPr>
          <w:b/>
          <w:sz w:val="24"/>
          <w:szCs w:val="24"/>
        </w:rPr>
      </w:pPr>
      <w:r>
        <w:rPr>
          <w:b/>
          <w:sz w:val="24"/>
          <w:szCs w:val="24"/>
        </w:rPr>
        <w:t>Točka 9.</w:t>
      </w:r>
    </w:p>
    <w:p w:rsidR="00013D4F" w:rsidRDefault="00013D4F" w:rsidP="00013D4F">
      <w:pPr>
        <w:jc w:val="center"/>
        <w:rPr>
          <w:b/>
          <w:sz w:val="24"/>
          <w:szCs w:val="24"/>
        </w:rPr>
      </w:pPr>
      <w:r w:rsidRPr="00032923">
        <w:rPr>
          <w:b/>
          <w:sz w:val="24"/>
          <w:szCs w:val="24"/>
        </w:rPr>
        <w:t>Z a k lj u č a k</w:t>
      </w:r>
    </w:p>
    <w:p w:rsidR="00013D4F" w:rsidRPr="00032923" w:rsidRDefault="00013D4F" w:rsidP="00013D4F">
      <w:pPr>
        <w:spacing w:after="0"/>
        <w:jc w:val="center"/>
        <w:rPr>
          <w:b/>
          <w:sz w:val="24"/>
          <w:szCs w:val="24"/>
        </w:rPr>
      </w:pPr>
      <w:r w:rsidRPr="00032923">
        <w:rPr>
          <w:b/>
          <w:sz w:val="24"/>
          <w:szCs w:val="24"/>
        </w:rPr>
        <w:t>Imenuje se Povjerenstvo za upis u sastavu:</w:t>
      </w:r>
    </w:p>
    <w:p w:rsidR="00013D4F" w:rsidRPr="00032923" w:rsidRDefault="00013D4F" w:rsidP="00013D4F">
      <w:pPr>
        <w:spacing w:after="0"/>
        <w:jc w:val="center"/>
        <w:rPr>
          <w:b/>
          <w:sz w:val="24"/>
          <w:szCs w:val="24"/>
        </w:rPr>
      </w:pPr>
      <w:r w:rsidRPr="00032923">
        <w:rPr>
          <w:b/>
          <w:sz w:val="24"/>
          <w:szCs w:val="24"/>
        </w:rPr>
        <w:t>KSENIJA BAŠIĆ, psihologinja</w:t>
      </w:r>
      <w:r>
        <w:rPr>
          <w:b/>
          <w:sz w:val="24"/>
          <w:szCs w:val="24"/>
        </w:rPr>
        <w:t xml:space="preserve">, </w:t>
      </w:r>
      <w:r w:rsidRPr="00032923">
        <w:rPr>
          <w:b/>
          <w:sz w:val="24"/>
          <w:szCs w:val="24"/>
        </w:rPr>
        <w:t>predsjednic</w:t>
      </w:r>
      <w:r>
        <w:rPr>
          <w:b/>
          <w:sz w:val="24"/>
          <w:szCs w:val="24"/>
        </w:rPr>
        <w:t>a</w:t>
      </w:r>
      <w:r w:rsidRPr="00032923">
        <w:rPr>
          <w:b/>
          <w:sz w:val="24"/>
          <w:szCs w:val="24"/>
        </w:rPr>
        <w:t xml:space="preserve"> Povjerenstva za upis</w:t>
      </w:r>
    </w:p>
    <w:p w:rsidR="00013D4F" w:rsidRPr="00032923" w:rsidRDefault="00013D4F" w:rsidP="00013D4F">
      <w:pPr>
        <w:spacing w:after="0"/>
        <w:jc w:val="center"/>
        <w:rPr>
          <w:b/>
          <w:sz w:val="24"/>
          <w:szCs w:val="24"/>
        </w:rPr>
      </w:pPr>
      <w:r w:rsidRPr="00032923">
        <w:rPr>
          <w:b/>
          <w:sz w:val="24"/>
          <w:szCs w:val="24"/>
        </w:rPr>
        <w:t>BERNARDICA HORVAT PETRAVIĆ, pedagoginja, član Povjerenstva</w:t>
      </w:r>
    </w:p>
    <w:p w:rsidR="00013D4F" w:rsidRPr="00032923" w:rsidRDefault="00013D4F" w:rsidP="00013D4F">
      <w:pPr>
        <w:spacing w:after="0"/>
        <w:jc w:val="center"/>
        <w:rPr>
          <w:b/>
          <w:sz w:val="24"/>
          <w:szCs w:val="24"/>
        </w:rPr>
      </w:pPr>
      <w:r w:rsidRPr="00032923">
        <w:rPr>
          <w:b/>
          <w:sz w:val="24"/>
          <w:szCs w:val="24"/>
        </w:rPr>
        <w:t>JELENA KOVAČ- zdravstvena voditeljica, član Povjerenstva</w:t>
      </w:r>
    </w:p>
    <w:p w:rsidR="00013D4F" w:rsidRDefault="00013D4F" w:rsidP="00013D4F">
      <w:pPr>
        <w:spacing w:after="0"/>
        <w:rPr>
          <w:sz w:val="24"/>
          <w:szCs w:val="24"/>
        </w:rPr>
      </w:pPr>
    </w:p>
    <w:p w:rsidR="00013D4F" w:rsidRPr="0094633B" w:rsidRDefault="00013D4F" w:rsidP="00013D4F">
      <w:pPr>
        <w:spacing w:after="0"/>
        <w:rPr>
          <w:sz w:val="24"/>
          <w:szCs w:val="24"/>
        </w:rPr>
      </w:pPr>
    </w:p>
    <w:p w:rsidR="00013D4F" w:rsidRPr="0094633B" w:rsidRDefault="00013D4F" w:rsidP="00013D4F">
      <w:pPr>
        <w:rPr>
          <w:sz w:val="24"/>
          <w:szCs w:val="24"/>
        </w:rPr>
      </w:pPr>
      <w:r w:rsidRPr="0094633B">
        <w:rPr>
          <w:sz w:val="24"/>
          <w:szCs w:val="24"/>
        </w:rPr>
        <w:t xml:space="preserve">                                                                                              Predsjednica Upravnog vijeća</w:t>
      </w:r>
    </w:p>
    <w:p w:rsidR="00013D4F" w:rsidRPr="0094633B" w:rsidRDefault="00013D4F" w:rsidP="00013D4F">
      <w:pPr>
        <w:pStyle w:val="ListParagraph"/>
        <w:rPr>
          <w:sz w:val="24"/>
          <w:szCs w:val="24"/>
        </w:rPr>
      </w:pPr>
      <w:r w:rsidRPr="0094633B">
        <w:rPr>
          <w:sz w:val="24"/>
          <w:szCs w:val="24"/>
        </w:rPr>
        <w:t xml:space="preserve">                                                                                                    Mateja Sučić</w:t>
      </w:r>
    </w:p>
    <w:p w:rsidR="00013D4F" w:rsidRDefault="00013D4F" w:rsidP="00013D4F">
      <w:r>
        <w:t>U Samoboru, 9.4.2021.</w:t>
      </w:r>
    </w:p>
    <w:p w:rsidR="00013D4F" w:rsidRDefault="00013D4F" w:rsidP="00013D4F">
      <w:pPr>
        <w:spacing w:after="0"/>
      </w:pPr>
      <w:r>
        <w:t>KLASA:003-06/21-01/03</w:t>
      </w:r>
    </w:p>
    <w:p w:rsidR="00013D4F" w:rsidRDefault="00013D4F" w:rsidP="00013D4F">
      <w:pPr>
        <w:spacing w:after="0"/>
      </w:pPr>
      <w:r>
        <w:t>URBROJ: 238/27/71/02-21-1</w:t>
      </w:r>
    </w:p>
    <w:p w:rsidR="00013D4F" w:rsidRDefault="00013D4F" w:rsidP="00013D4F">
      <w:pPr>
        <w:spacing w:after="0"/>
      </w:pPr>
    </w:p>
    <w:p w:rsidR="00013D4F" w:rsidRDefault="00013D4F" w:rsidP="00013D4F">
      <w:pPr>
        <w:spacing w:after="0"/>
      </w:pPr>
      <w:bookmarkStart w:id="0" w:name="_GoBack"/>
      <w:bookmarkEnd w:id="0"/>
    </w:p>
    <w:p w:rsidR="002B6704" w:rsidRDefault="002B6704"/>
    <w:sectPr w:rsidR="002B6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7638"/>
    <w:multiLevelType w:val="hybridMultilevel"/>
    <w:tmpl w:val="5C384632"/>
    <w:lvl w:ilvl="0" w:tplc="C5A03A7E">
      <w:start w:val="1"/>
      <w:numFmt w:val="lowerLetter"/>
      <w:lvlText w:val="%1)"/>
      <w:lvlJc w:val="left"/>
      <w:pPr>
        <w:ind w:left="2040" w:hanging="360"/>
      </w:pPr>
      <w:rPr>
        <w:rFonts w:hint="default"/>
      </w:rPr>
    </w:lvl>
    <w:lvl w:ilvl="1" w:tplc="041A0019" w:tentative="1">
      <w:start w:val="1"/>
      <w:numFmt w:val="lowerLetter"/>
      <w:lvlText w:val="%2."/>
      <w:lvlJc w:val="left"/>
      <w:pPr>
        <w:ind w:left="2760" w:hanging="360"/>
      </w:pPr>
    </w:lvl>
    <w:lvl w:ilvl="2" w:tplc="041A001B" w:tentative="1">
      <w:start w:val="1"/>
      <w:numFmt w:val="lowerRoman"/>
      <w:lvlText w:val="%3."/>
      <w:lvlJc w:val="right"/>
      <w:pPr>
        <w:ind w:left="3480" w:hanging="180"/>
      </w:pPr>
    </w:lvl>
    <w:lvl w:ilvl="3" w:tplc="041A000F" w:tentative="1">
      <w:start w:val="1"/>
      <w:numFmt w:val="decimal"/>
      <w:lvlText w:val="%4."/>
      <w:lvlJc w:val="left"/>
      <w:pPr>
        <w:ind w:left="4200" w:hanging="360"/>
      </w:pPr>
    </w:lvl>
    <w:lvl w:ilvl="4" w:tplc="041A0019" w:tentative="1">
      <w:start w:val="1"/>
      <w:numFmt w:val="lowerLetter"/>
      <w:lvlText w:val="%5."/>
      <w:lvlJc w:val="left"/>
      <w:pPr>
        <w:ind w:left="4920" w:hanging="360"/>
      </w:pPr>
    </w:lvl>
    <w:lvl w:ilvl="5" w:tplc="041A001B" w:tentative="1">
      <w:start w:val="1"/>
      <w:numFmt w:val="lowerRoman"/>
      <w:lvlText w:val="%6."/>
      <w:lvlJc w:val="right"/>
      <w:pPr>
        <w:ind w:left="5640" w:hanging="180"/>
      </w:pPr>
    </w:lvl>
    <w:lvl w:ilvl="6" w:tplc="041A000F" w:tentative="1">
      <w:start w:val="1"/>
      <w:numFmt w:val="decimal"/>
      <w:lvlText w:val="%7."/>
      <w:lvlJc w:val="left"/>
      <w:pPr>
        <w:ind w:left="6360" w:hanging="360"/>
      </w:pPr>
    </w:lvl>
    <w:lvl w:ilvl="7" w:tplc="041A0019" w:tentative="1">
      <w:start w:val="1"/>
      <w:numFmt w:val="lowerLetter"/>
      <w:lvlText w:val="%8."/>
      <w:lvlJc w:val="left"/>
      <w:pPr>
        <w:ind w:left="7080" w:hanging="360"/>
      </w:pPr>
    </w:lvl>
    <w:lvl w:ilvl="8" w:tplc="041A001B" w:tentative="1">
      <w:start w:val="1"/>
      <w:numFmt w:val="lowerRoman"/>
      <w:lvlText w:val="%9."/>
      <w:lvlJc w:val="right"/>
      <w:pPr>
        <w:ind w:left="7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4F"/>
    <w:rsid w:val="00013D4F"/>
    <w:rsid w:val="002B67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1</cp:revision>
  <dcterms:created xsi:type="dcterms:W3CDTF">2021-07-15T10:26:00Z</dcterms:created>
  <dcterms:modified xsi:type="dcterms:W3CDTF">2021-07-15T10:28:00Z</dcterms:modified>
</cp:coreProperties>
</file>